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188" w:rsidRPr="00DA2A02" w:rsidRDefault="001608F8" w:rsidP="00DA2A02">
      <w:pPr>
        <w:rPr>
          <w:rFonts w:hint="cs"/>
          <w:b/>
          <w:bCs/>
          <w:rtl/>
        </w:rPr>
      </w:pPr>
      <w:r w:rsidRPr="00DA2A02">
        <w:rPr>
          <w:rFonts w:hint="cs"/>
          <w:b/>
          <w:bCs/>
          <w:rtl/>
        </w:rPr>
        <w:t xml:space="preserve">מיזם תחבורה מקיימת- הדרכת "תכנון לאופניים" - 28.2.19 </w:t>
      </w:r>
      <w:r w:rsidR="0057210C">
        <w:rPr>
          <w:rFonts w:hint="cs"/>
          <w:b/>
          <w:bCs/>
          <w:rtl/>
        </w:rPr>
        <w:t>- סיכום</w:t>
      </w:r>
    </w:p>
    <w:p w:rsidR="001608F8" w:rsidRPr="00DA2A02" w:rsidRDefault="001608F8" w:rsidP="00DA2A02">
      <w:pPr>
        <w:rPr>
          <w:rFonts w:hint="cs"/>
          <w:rtl/>
        </w:rPr>
      </w:pPr>
    </w:p>
    <w:p w:rsidR="001608F8" w:rsidRPr="00DA2A02" w:rsidRDefault="001608F8" w:rsidP="00DA2A02">
      <w:pPr>
        <w:rPr>
          <w:rFonts w:hint="cs"/>
          <w:rtl/>
        </w:rPr>
      </w:pPr>
      <w:r w:rsidRPr="00DA2A02">
        <w:rPr>
          <w:rFonts w:hint="cs"/>
          <w:rtl/>
        </w:rPr>
        <w:t>בהדרכה נכחו כ-45 אנשי מקצוע מרשויות השותפות למיזם ורשויות שכנות: נתניה, חדרה, כפר סבא, הוד השרון, גבעתיים, בת ים, ראשון לציון ועוד. נכחו גם אנשי משרד התחבורה, חברות כלכליות עירוניות, ופעילי רכיבה על אופניים.</w:t>
      </w:r>
    </w:p>
    <w:p w:rsidR="001608F8" w:rsidRPr="00DA2A02" w:rsidRDefault="001608F8" w:rsidP="00DA2A02">
      <w:r w:rsidRPr="00DA2A02">
        <w:rPr>
          <w:rFonts w:hint="cs"/>
          <w:rtl/>
        </w:rPr>
        <w:t>את האירוע פתח סגן ראש העיר כפר סבא</w:t>
      </w:r>
      <w:r w:rsidR="00AB3188">
        <w:rPr>
          <w:rFonts w:hint="cs"/>
          <w:rtl/>
        </w:rPr>
        <w:t>, מחזיק תיק תחבורה וקיימות-</w:t>
      </w:r>
      <w:r w:rsidRPr="00DA2A02">
        <w:rPr>
          <w:rFonts w:hint="cs"/>
          <w:rtl/>
        </w:rPr>
        <w:t xml:space="preserve"> </w:t>
      </w:r>
      <w:r w:rsidRPr="00AB3188">
        <w:rPr>
          <w:rFonts w:hint="cs"/>
          <w:b/>
          <w:bCs/>
          <w:rtl/>
        </w:rPr>
        <w:t xml:space="preserve">עילאי </w:t>
      </w:r>
      <w:proofErr w:type="spellStart"/>
      <w:r w:rsidRPr="00AB3188">
        <w:rPr>
          <w:rFonts w:hint="cs"/>
          <w:b/>
          <w:bCs/>
          <w:rtl/>
        </w:rPr>
        <w:t>הרסגור</w:t>
      </w:r>
      <w:proofErr w:type="spellEnd"/>
      <w:r w:rsidRPr="00AB3188">
        <w:rPr>
          <w:rFonts w:hint="cs"/>
          <w:b/>
          <w:bCs/>
          <w:rtl/>
        </w:rPr>
        <w:t xml:space="preserve"> </w:t>
      </w:r>
      <w:proofErr w:type="spellStart"/>
      <w:r w:rsidRPr="00AB3188">
        <w:rPr>
          <w:rFonts w:hint="cs"/>
          <w:b/>
          <w:bCs/>
          <w:rtl/>
        </w:rPr>
        <w:t>הנדין</w:t>
      </w:r>
      <w:proofErr w:type="spellEnd"/>
      <w:r w:rsidRPr="00DA2A02">
        <w:rPr>
          <w:rFonts w:hint="cs"/>
          <w:rtl/>
        </w:rPr>
        <w:t>. בברכתו ציין "</w:t>
      </w:r>
      <w:r w:rsidRPr="00DA2A02">
        <w:rPr>
          <w:rtl/>
        </w:rPr>
        <w:t xml:space="preserve">אי אפשר להמשיך לשנע קופסאות פח גדולות ממקום למקום במקום לשנע אנשים. אין מקום לכל קופסאות הפח האלה. ישראל נמצאת במצב של אסון תחבורתי ולא יתכן שאנשים צריכים להפסיד יותר משעתיים ביום בחיים שלהם על נסיעה </w:t>
      </w:r>
      <w:proofErr w:type="spellStart"/>
      <w:r w:rsidRPr="00DA2A02">
        <w:rPr>
          <w:rtl/>
        </w:rPr>
        <w:t>בקופסאת</w:t>
      </w:r>
      <w:proofErr w:type="spellEnd"/>
      <w:r w:rsidRPr="00DA2A02">
        <w:rPr>
          <w:rtl/>
        </w:rPr>
        <w:t xml:space="preserve"> פח שנוסעת במהירות איטית כי היא תקועה אחרי קופסאות פח אחרות. אנחנו צריכים לספק פתרונות טובים יותר. הבעיה שלנו היא לא תקציבית, אלא שינוי הרגלי חיים של עשרות שנים למצב חדש. </w:t>
      </w:r>
      <w:r w:rsidRPr="00DA2A02">
        <w:rPr>
          <w:rFonts w:hint="cs"/>
          <w:rtl/>
        </w:rPr>
        <w:t>"</w:t>
      </w:r>
    </w:p>
    <w:p w:rsidR="001608F8" w:rsidRPr="00DA2A02" w:rsidRDefault="001608F8" w:rsidP="00DA2A02">
      <w:pPr>
        <w:rPr>
          <w:rFonts w:hint="cs"/>
          <w:rtl/>
        </w:rPr>
      </w:pPr>
      <w:r w:rsidRPr="00DA2A02">
        <w:rPr>
          <w:rFonts w:hint="cs"/>
          <w:rtl/>
        </w:rPr>
        <w:t xml:space="preserve">אחריו בירך מנכ"ל עיריית כפר סבא, </w:t>
      </w:r>
      <w:r w:rsidRPr="00AB3188">
        <w:rPr>
          <w:rFonts w:hint="cs"/>
          <w:b/>
          <w:bCs/>
          <w:rtl/>
        </w:rPr>
        <w:t>איתי צחר</w:t>
      </w:r>
      <w:r w:rsidRPr="00DA2A02">
        <w:rPr>
          <w:rFonts w:hint="cs"/>
          <w:rtl/>
        </w:rPr>
        <w:t xml:space="preserve">, ואמר: "מדינת ישראל </w:t>
      </w:r>
      <w:r w:rsidRPr="00DA2A02">
        <w:rPr>
          <w:rtl/>
        </w:rPr>
        <w:t>על סף תהום</w:t>
      </w:r>
      <w:r w:rsidRPr="00DA2A02">
        <w:rPr>
          <w:rFonts w:hint="cs"/>
          <w:rtl/>
        </w:rPr>
        <w:t xml:space="preserve"> תחבורתי</w:t>
      </w:r>
      <w:r w:rsidRPr="00DA2A02">
        <w:rPr>
          <w:rtl/>
        </w:rPr>
        <w:t>, ובשנה הבאה נעשה צעד גדול קדימה</w:t>
      </w:r>
      <w:r w:rsidRPr="00DA2A02">
        <w:rPr>
          <w:rFonts w:hint="cs"/>
          <w:rtl/>
        </w:rPr>
        <w:t xml:space="preserve"> לתוכו</w:t>
      </w:r>
      <w:r w:rsidRPr="00DA2A02">
        <w:rPr>
          <w:rtl/>
        </w:rPr>
        <w:t xml:space="preserve">. כל מי שנמצא פה בחדר מבין את זה, אבל הרבה פעמים אנחנו במצב של הידברות עם המשוכנעים או בעימות עם מי שלא מבין את זה. להניע את השינוי - שני הצדדים לא יכולים - וכל מי שנמצא פה בחדר - הוא לא מי שהכי רלוונטי. צריך להצליח להעיר את מי שאינו כאן. </w:t>
      </w:r>
      <w:r w:rsidRPr="00DA2A02">
        <w:rPr>
          <w:rFonts w:hint="cs"/>
          <w:rtl/>
        </w:rPr>
        <w:t xml:space="preserve">לדוגמא, </w:t>
      </w:r>
      <w:r w:rsidRPr="00DA2A02">
        <w:rPr>
          <w:rtl/>
        </w:rPr>
        <w:t xml:space="preserve">ממוצע אי ההטמנה בארץ - 22% </w:t>
      </w:r>
      <w:proofErr w:type="spellStart"/>
      <w:r w:rsidRPr="00DA2A02">
        <w:rPr>
          <w:rtl/>
        </w:rPr>
        <w:t>מיחזור</w:t>
      </w:r>
      <w:proofErr w:type="spellEnd"/>
      <w:r w:rsidRPr="00DA2A02">
        <w:rPr>
          <w:rtl/>
        </w:rPr>
        <w:t>, כל השאר מוטמן. בכפר סבא</w:t>
      </w:r>
      <w:r w:rsidRPr="00DA2A02">
        <w:rPr>
          <w:rFonts w:hint="cs"/>
          <w:rtl/>
        </w:rPr>
        <w:t xml:space="preserve"> אנחנו עומדים על </w:t>
      </w:r>
      <w:r w:rsidRPr="00DA2A02">
        <w:rPr>
          <w:rtl/>
        </w:rPr>
        <w:t xml:space="preserve">48% </w:t>
      </w:r>
      <w:proofErr w:type="spellStart"/>
      <w:r w:rsidRPr="00DA2A02">
        <w:rPr>
          <w:rtl/>
        </w:rPr>
        <w:t>מיחזור</w:t>
      </w:r>
      <w:proofErr w:type="spellEnd"/>
      <w:r w:rsidRPr="00DA2A02">
        <w:rPr>
          <w:rtl/>
        </w:rPr>
        <w:t>. המפתח להצלחה הגבוהה היחסית</w:t>
      </w:r>
      <w:r w:rsidRPr="00DA2A02">
        <w:rPr>
          <w:rFonts w:hint="cs"/>
          <w:rtl/>
        </w:rPr>
        <w:t xml:space="preserve"> של כפר סבא הוא</w:t>
      </w:r>
      <w:r w:rsidRPr="00DA2A02">
        <w:rPr>
          <w:rtl/>
        </w:rPr>
        <w:t xml:space="preserve"> </w:t>
      </w:r>
      <w:r w:rsidRPr="00DA2A02">
        <w:rPr>
          <w:rFonts w:hint="cs"/>
          <w:rtl/>
        </w:rPr>
        <w:t>ב</w:t>
      </w:r>
      <w:r w:rsidRPr="00DA2A02">
        <w:rPr>
          <w:rtl/>
        </w:rPr>
        <w:t>כך ש</w:t>
      </w:r>
      <w:r w:rsidRPr="00DA2A02">
        <w:rPr>
          <w:rFonts w:hint="cs"/>
          <w:rtl/>
        </w:rPr>
        <w:t xml:space="preserve">אנחנו </w:t>
      </w:r>
      <w:r w:rsidRPr="00DA2A02">
        <w:rPr>
          <w:rtl/>
        </w:rPr>
        <w:t>לא מכוונים למשוכנעים, אלא לכל היתר.</w:t>
      </w:r>
      <w:r w:rsidRPr="00DA2A02">
        <w:rPr>
          <w:rFonts w:hint="cs"/>
          <w:rtl/>
        </w:rPr>
        <w:t xml:space="preserve"> גם כאן בנושאי התחבורה,</w:t>
      </w:r>
      <w:r w:rsidRPr="00DA2A02">
        <w:rPr>
          <w:rtl/>
        </w:rPr>
        <w:t xml:space="preserve"> צריך לכוון מדיניות רחב ולא למתלהבים מהדבר.</w:t>
      </w:r>
      <w:r w:rsidRPr="00DA2A02">
        <w:rPr>
          <w:rFonts w:hint="cs"/>
          <w:rtl/>
        </w:rPr>
        <w:t xml:space="preserve"> </w:t>
      </w:r>
      <w:r w:rsidRPr="00DA2A02">
        <w:rPr>
          <w:rtl/>
        </w:rPr>
        <w:t xml:space="preserve">אנחנו </w:t>
      </w:r>
      <w:r w:rsidRPr="00DA2A02">
        <w:rPr>
          <w:rFonts w:hint="cs"/>
          <w:rtl/>
        </w:rPr>
        <w:t xml:space="preserve">בכפר סבא </w:t>
      </w:r>
      <w:r w:rsidRPr="00DA2A02">
        <w:rPr>
          <w:rtl/>
        </w:rPr>
        <w:t xml:space="preserve">צריכים לבטל 31 מקומות חניה ברחוב </w:t>
      </w:r>
      <w:proofErr w:type="spellStart"/>
      <w:r w:rsidRPr="00DA2A02">
        <w:rPr>
          <w:rtl/>
        </w:rPr>
        <w:t>מסויים</w:t>
      </w:r>
      <w:proofErr w:type="spellEnd"/>
      <w:r w:rsidRPr="00DA2A02">
        <w:rPr>
          <w:rFonts w:hint="cs"/>
          <w:rtl/>
        </w:rPr>
        <w:t xml:space="preserve">, </w:t>
      </w:r>
      <w:r w:rsidRPr="00DA2A02">
        <w:rPr>
          <w:rtl/>
        </w:rPr>
        <w:t>כדי להצליח לקשר שכונות חדשות של 20,000 איש בשבילי אופניים</w:t>
      </w:r>
      <w:r w:rsidRPr="00DA2A02">
        <w:rPr>
          <w:rFonts w:hint="cs"/>
          <w:rtl/>
        </w:rPr>
        <w:t xml:space="preserve"> למרכז העיר</w:t>
      </w:r>
      <w:r w:rsidRPr="00DA2A02">
        <w:rPr>
          <w:rtl/>
        </w:rPr>
        <w:t xml:space="preserve">. </w:t>
      </w:r>
      <w:r w:rsidRPr="00DA2A02">
        <w:rPr>
          <w:rFonts w:hint="cs"/>
          <w:rtl/>
        </w:rPr>
        <w:t>31</w:t>
      </w:r>
      <w:r w:rsidRPr="00DA2A02">
        <w:rPr>
          <w:rtl/>
        </w:rPr>
        <w:t xml:space="preserve"> </w:t>
      </w:r>
      <w:r w:rsidRPr="00DA2A02">
        <w:rPr>
          <w:rFonts w:hint="cs"/>
          <w:rtl/>
        </w:rPr>
        <w:t>ה</w:t>
      </w:r>
      <w:r w:rsidRPr="00DA2A02">
        <w:rPr>
          <w:rtl/>
        </w:rPr>
        <w:t>חניות ההלו לא מתבטלות כבר במשך שלושה ראשי עיר. זה לא הגיוני</w:t>
      </w:r>
      <w:r w:rsidRPr="00DA2A02">
        <w:t>.</w:t>
      </w:r>
      <w:r w:rsidRPr="00DA2A02">
        <w:rPr>
          <w:rFonts w:hint="cs"/>
          <w:rtl/>
        </w:rPr>
        <w:t>"</w:t>
      </w:r>
    </w:p>
    <w:p w:rsidR="001608F8" w:rsidRPr="00DA2A02" w:rsidRDefault="001608F8" w:rsidP="00DA2A02">
      <w:pPr>
        <w:rPr>
          <w:rFonts w:hint="cs"/>
          <w:rtl/>
        </w:rPr>
      </w:pPr>
    </w:p>
    <w:p w:rsidR="001608F8" w:rsidRPr="00DA2A02" w:rsidRDefault="001608F8" w:rsidP="00DA2A02">
      <w:pPr>
        <w:rPr>
          <w:rFonts w:hint="cs"/>
          <w:rtl/>
        </w:rPr>
      </w:pPr>
    </w:p>
    <w:p w:rsidR="001608F8" w:rsidRPr="00AB3188" w:rsidRDefault="001608F8" w:rsidP="00DA2A02">
      <w:pPr>
        <w:rPr>
          <w:rFonts w:hint="cs"/>
          <w:b/>
          <w:bCs/>
          <w:rtl/>
        </w:rPr>
      </w:pPr>
      <w:r w:rsidRPr="00AB3188">
        <w:rPr>
          <w:rFonts w:hint="cs"/>
          <w:b/>
          <w:bCs/>
          <w:rtl/>
        </w:rPr>
        <w:t xml:space="preserve">יותם </w:t>
      </w:r>
      <w:proofErr w:type="spellStart"/>
      <w:r w:rsidRPr="00AB3188">
        <w:rPr>
          <w:rFonts w:hint="cs"/>
          <w:b/>
          <w:bCs/>
          <w:rtl/>
        </w:rPr>
        <w:t>אביזוהר</w:t>
      </w:r>
      <w:proofErr w:type="spellEnd"/>
      <w:r w:rsidRPr="00DA2A02">
        <w:rPr>
          <w:rFonts w:hint="cs"/>
          <w:rtl/>
        </w:rPr>
        <w:t>, מנכ"ל ישראל בשביל אופניים</w:t>
      </w:r>
      <w:r w:rsidR="00DA2A02" w:rsidRPr="00DA2A02">
        <w:rPr>
          <w:rFonts w:hint="cs"/>
          <w:rtl/>
        </w:rPr>
        <w:t>, שותף</w:t>
      </w:r>
      <w:r w:rsidR="00DA2A02" w:rsidRPr="00DA2A02">
        <w:rPr>
          <w:rtl/>
        </w:rPr>
        <w:t xml:space="preserve"> </w:t>
      </w:r>
      <w:r w:rsidR="00DA2A02" w:rsidRPr="00DA2A02">
        <w:rPr>
          <w:rFonts w:hint="cs"/>
          <w:rtl/>
        </w:rPr>
        <w:t>למיזם</w:t>
      </w:r>
      <w:r w:rsidR="00DA2A02" w:rsidRPr="00DA2A02">
        <w:rPr>
          <w:rtl/>
        </w:rPr>
        <w:t xml:space="preserve">: </w:t>
      </w:r>
      <w:r w:rsidR="00DA2A02" w:rsidRPr="00AB3188">
        <w:rPr>
          <w:rFonts w:hint="cs"/>
          <w:b/>
          <w:bCs/>
          <w:rtl/>
        </w:rPr>
        <w:t>אופניים</w:t>
      </w:r>
      <w:r w:rsidR="00DA2A02" w:rsidRPr="00AB3188">
        <w:rPr>
          <w:b/>
          <w:bCs/>
          <w:rtl/>
        </w:rPr>
        <w:t xml:space="preserve"> </w:t>
      </w:r>
      <w:r w:rsidR="00DA2A02" w:rsidRPr="00AB3188">
        <w:rPr>
          <w:rFonts w:hint="cs"/>
          <w:b/>
          <w:bCs/>
          <w:rtl/>
        </w:rPr>
        <w:t>וקורקינטים</w:t>
      </w:r>
      <w:r w:rsidR="00DA2A02" w:rsidRPr="00AB3188">
        <w:rPr>
          <w:b/>
          <w:bCs/>
          <w:rtl/>
        </w:rPr>
        <w:t xml:space="preserve"> </w:t>
      </w:r>
      <w:r w:rsidR="00DA2A02" w:rsidRPr="00AB3188">
        <w:rPr>
          <w:rFonts w:hint="cs"/>
          <w:b/>
          <w:bCs/>
          <w:rtl/>
        </w:rPr>
        <w:t>שיתופיים</w:t>
      </w:r>
      <w:r w:rsidR="00DA2A02" w:rsidRPr="00AB3188">
        <w:rPr>
          <w:b/>
          <w:bCs/>
          <w:rtl/>
        </w:rPr>
        <w:t xml:space="preserve"> – </w:t>
      </w:r>
      <w:r w:rsidR="00DA2A02" w:rsidRPr="00AB3188">
        <w:rPr>
          <w:rFonts w:hint="cs"/>
          <w:b/>
          <w:bCs/>
          <w:rtl/>
        </w:rPr>
        <w:t>איך</w:t>
      </w:r>
      <w:r w:rsidR="00DA2A02" w:rsidRPr="00AB3188">
        <w:rPr>
          <w:b/>
          <w:bCs/>
          <w:rtl/>
        </w:rPr>
        <w:t xml:space="preserve"> </w:t>
      </w:r>
      <w:r w:rsidR="00DA2A02" w:rsidRPr="00AB3188">
        <w:rPr>
          <w:rFonts w:hint="cs"/>
          <w:b/>
          <w:bCs/>
          <w:rtl/>
        </w:rPr>
        <w:t>עושים</w:t>
      </w:r>
      <w:r w:rsidR="00DA2A02" w:rsidRPr="00AB3188">
        <w:rPr>
          <w:b/>
          <w:bCs/>
          <w:rtl/>
        </w:rPr>
        <w:t xml:space="preserve"> </w:t>
      </w:r>
      <w:r w:rsidR="00DA2A02" w:rsidRPr="00AB3188">
        <w:rPr>
          <w:rFonts w:hint="cs"/>
          <w:b/>
          <w:bCs/>
          <w:rtl/>
        </w:rPr>
        <w:t>את</w:t>
      </w:r>
      <w:r w:rsidR="00DA2A02" w:rsidRPr="00AB3188">
        <w:rPr>
          <w:b/>
          <w:bCs/>
          <w:rtl/>
        </w:rPr>
        <w:t xml:space="preserve"> </w:t>
      </w:r>
      <w:r w:rsidR="00DA2A02" w:rsidRPr="00AB3188">
        <w:rPr>
          <w:rFonts w:hint="cs"/>
          <w:b/>
          <w:bCs/>
          <w:rtl/>
        </w:rPr>
        <w:t>זה</w:t>
      </w:r>
      <w:r w:rsidR="00DA2A02" w:rsidRPr="00AB3188">
        <w:rPr>
          <w:b/>
          <w:bCs/>
          <w:rtl/>
        </w:rPr>
        <w:t xml:space="preserve"> </w:t>
      </w:r>
      <w:r w:rsidR="00DA2A02" w:rsidRPr="00AB3188">
        <w:rPr>
          <w:rFonts w:hint="cs"/>
          <w:b/>
          <w:bCs/>
          <w:rtl/>
        </w:rPr>
        <w:t>נכון</w:t>
      </w:r>
      <w:r w:rsidR="00DA2A02" w:rsidRPr="00AB3188">
        <w:rPr>
          <w:b/>
          <w:bCs/>
          <w:rtl/>
        </w:rPr>
        <w:t>?</w:t>
      </w:r>
    </w:p>
    <w:p w:rsidR="00AB3188" w:rsidRDefault="00AB3188" w:rsidP="00AB3188">
      <w:pPr>
        <w:pStyle w:val="NormalWeb"/>
        <w:bidi/>
        <w:spacing w:before="0" w:beforeAutospacing="0" w:after="0" w:afterAutospacing="0"/>
      </w:pPr>
      <w:r>
        <w:rPr>
          <w:rFonts w:ascii="Arial" w:hAnsi="Arial" w:cs="Arial"/>
          <w:color w:val="000000"/>
          <w:sz w:val="22"/>
          <w:szCs w:val="22"/>
          <w:rtl/>
        </w:rPr>
        <w:t>אופניים</w:t>
      </w:r>
      <w:r>
        <w:rPr>
          <w:rFonts w:ascii="Arial" w:hAnsi="Arial" w:cs="Arial" w:hint="cs"/>
          <w:color w:val="000000"/>
          <w:sz w:val="22"/>
          <w:szCs w:val="22"/>
          <w:rtl/>
        </w:rPr>
        <w:t xml:space="preserve"> </w:t>
      </w:r>
      <w:r>
        <w:rPr>
          <w:rFonts w:ascii="Arial" w:hAnsi="Arial" w:cs="Arial"/>
          <w:color w:val="000000"/>
          <w:sz w:val="22"/>
          <w:szCs w:val="22"/>
          <w:rtl/>
        </w:rPr>
        <w:t xml:space="preserve">וקורקינטים שיתופיים – </w:t>
      </w:r>
      <w:r>
        <w:rPr>
          <w:rFonts w:ascii="Arial" w:hAnsi="Arial" w:cs="Arial" w:hint="cs"/>
          <w:color w:val="000000"/>
          <w:sz w:val="22"/>
          <w:szCs w:val="22"/>
          <w:rtl/>
        </w:rPr>
        <w:t xml:space="preserve">כלים </w:t>
      </w:r>
      <w:r>
        <w:rPr>
          <w:rFonts w:ascii="Arial" w:hAnsi="Arial" w:cs="Arial"/>
          <w:color w:val="000000"/>
          <w:sz w:val="22"/>
          <w:szCs w:val="22"/>
          <w:rtl/>
        </w:rPr>
        <w:t xml:space="preserve">שמישים, נגישים מתחת לבית, </w:t>
      </w:r>
      <w:r>
        <w:rPr>
          <w:rFonts w:ascii="Arial" w:hAnsi="Arial" w:cs="Arial" w:hint="cs"/>
          <w:color w:val="000000"/>
          <w:sz w:val="22"/>
          <w:szCs w:val="22"/>
          <w:rtl/>
        </w:rPr>
        <w:t>נמצאים תחת תחזוקה שוטפת</w:t>
      </w:r>
      <w:r>
        <w:rPr>
          <w:rFonts w:ascii="Arial" w:hAnsi="Arial" w:cs="Arial"/>
          <w:color w:val="000000"/>
          <w:sz w:val="22"/>
          <w:szCs w:val="22"/>
          <w:rtl/>
        </w:rPr>
        <w:t xml:space="preserve"> = אלטרנטיבה לרכב פרטי.</w:t>
      </w:r>
    </w:p>
    <w:p w:rsidR="00AB3188" w:rsidRDefault="00AB3188" w:rsidP="00AB3188">
      <w:pPr>
        <w:pStyle w:val="NormalWeb"/>
        <w:bidi/>
        <w:spacing w:before="0" w:beforeAutospacing="0" w:after="0" w:afterAutospacing="0"/>
        <w:rPr>
          <w:rtl/>
        </w:rPr>
      </w:pPr>
      <w:r>
        <w:rPr>
          <w:rFonts w:ascii="Arial" w:hAnsi="Arial" w:cs="Arial"/>
          <w:color w:val="000000"/>
          <w:sz w:val="22"/>
          <w:szCs w:val="22"/>
          <w:rtl/>
        </w:rPr>
        <w:t xml:space="preserve">כמו כל כניסה של מהלך חדש, </w:t>
      </w:r>
      <w:r>
        <w:rPr>
          <w:rFonts w:ascii="Arial" w:hAnsi="Arial" w:cs="Arial" w:hint="cs"/>
          <w:color w:val="000000"/>
          <w:sz w:val="22"/>
          <w:szCs w:val="22"/>
          <w:rtl/>
        </w:rPr>
        <w:t>נתקלים ב</w:t>
      </w:r>
      <w:r>
        <w:rPr>
          <w:rFonts w:ascii="Arial" w:hAnsi="Arial" w:cs="Arial"/>
          <w:color w:val="000000"/>
          <w:sz w:val="22"/>
          <w:szCs w:val="22"/>
          <w:rtl/>
        </w:rPr>
        <w:t>הרבה התנגדויות</w:t>
      </w:r>
      <w:r>
        <w:rPr>
          <w:rFonts w:ascii="Arial" w:hAnsi="Arial" w:cs="Arial" w:hint="cs"/>
          <w:color w:val="000000"/>
          <w:sz w:val="22"/>
          <w:szCs w:val="22"/>
          <w:rtl/>
        </w:rPr>
        <w:t>. אבל</w:t>
      </w:r>
      <w:r>
        <w:rPr>
          <w:rFonts w:ascii="Arial" w:hAnsi="Arial" w:cs="Arial"/>
          <w:color w:val="000000"/>
          <w:sz w:val="22"/>
          <w:szCs w:val="22"/>
          <w:rtl/>
        </w:rPr>
        <w:t xml:space="preserve"> אופניים שיתופיים זה לא דבר חדש</w:t>
      </w:r>
      <w:r>
        <w:rPr>
          <w:rFonts w:ascii="Arial" w:hAnsi="Arial" w:cs="Arial" w:hint="cs"/>
          <w:color w:val="000000"/>
          <w:sz w:val="22"/>
          <w:szCs w:val="22"/>
          <w:rtl/>
        </w:rPr>
        <w:t xml:space="preserve">, </w:t>
      </w:r>
    </w:p>
    <w:p w:rsidR="00AB3188" w:rsidRDefault="00AB3188" w:rsidP="00AB3188">
      <w:pPr>
        <w:pStyle w:val="NormalWeb"/>
        <w:bidi/>
        <w:spacing w:before="0" w:beforeAutospacing="0" w:after="0" w:afterAutospacing="0"/>
        <w:rPr>
          <w:rFonts w:ascii="Arial" w:hAnsi="Arial" w:cs="Arial" w:hint="cs"/>
          <w:color w:val="000000"/>
          <w:sz w:val="22"/>
          <w:szCs w:val="22"/>
          <w:rtl/>
        </w:rPr>
      </w:pPr>
      <w:r>
        <w:rPr>
          <w:rFonts w:ascii="Arial" w:hAnsi="Arial" w:cs="Arial"/>
          <w:color w:val="000000"/>
          <w:sz w:val="22"/>
          <w:szCs w:val="22"/>
          <w:rtl/>
        </w:rPr>
        <w:t>מכירים את זה כבר 50 שנה</w:t>
      </w:r>
      <w:r>
        <w:rPr>
          <w:rFonts w:ascii="Arial" w:hAnsi="Arial" w:cs="Arial" w:hint="cs"/>
          <w:color w:val="000000"/>
          <w:sz w:val="22"/>
          <w:szCs w:val="22"/>
          <w:rtl/>
        </w:rPr>
        <w:t>. לאחרונה,</w:t>
      </w:r>
      <w:r>
        <w:rPr>
          <w:rFonts w:ascii="Arial" w:hAnsi="Arial" w:cs="Arial"/>
          <w:color w:val="000000"/>
          <w:sz w:val="22"/>
          <w:szCs w:val="22"/>
          <w:rtl/>
        </w:rPr>
        <w:t xml:space="preserve"> הכניסה של מערכות ללא תחנות עגינה הקפיצה את מספר המשתתפים והפרויקטים. האטרקטיביות של המערכות האלה</w:t>
      </w:r>
      <w:r>
        <w:rPr>
          <w:rFonts w:ascii="Arial" w:hAnsi="Arial" w:cs="Arial" w:hint="cs"/>
          <w:color w:val="000000"/>
          <w:sz w:val="22"/>
          <w:szCs w:val="22"/>
          <w:rtl/>
        </w:rPr>
        <w:t xml:space="preserve"> עלתה. </w:t>
      </w:r>
      <w:r>
        <w:rPr>
          <w:rFonts w:ascii="Arial" w:hAnsi="Arial" w:cs="Arial"/>
          <w:color w:val="000000"/>
          <w:sz w:val="22"/>
          <w:szCs w:val="22"/>
          <w:rtl/>
        </w:rPr>
        <w:t>פרויקט עלה בעבר לעיריות מאות</w:t>
      </w:r>
      <w:r>
        <w:rPr>
          <w:rFonts w:ascii="Arial" w:hAnsi="Arial" w:cs="Arial" w:hint="cs"/>
          <w:color w:val="000000"/>
          <w:sz w:val="22"/>
          <w:szCs w:val="22"/>
          <w:rtl/>
        </w:rPr>
        <w:t xml:space="preserve"> אלפי</w:t>
      </w:r>
      <w:r>
        <w:rPr>
          <w:rFonts w:ascii="Arial" w:hAnsi="Arial" w:cs="Arial"/>
          <w:color w:val="000000"/>
          <w:sz w:val="22"/>
          <w:szCs w:val="22"/>
          <w:rtl/>
        </w:rPr>
        <w:t xml:space="preserve"> שקלים</w:t>
      </w:r>
      <w:r>
        <w:rPr>
          <w:rFonts w:ascii="Arial" w:hAnsi="Arial" w:cs="Arial" w:hint="cs"/>
          <w:color w:val="000000"/>
          <w:sz w:val="22"/>
          <w:szCs w:val="22"/>
          <w:rtl/>
        </w:rPr>
        <w:t>- היום סדרי הגודל קטנים בהרבה. המפעילים החדשים, כגון חברת "בירד", יכולים להרים פרויקט שעובד תוך זמן קצר, אין צורך בתשתיות. עם זאת</w:t>
      </w:r>
      <w:r>
        <w:rPr>
          <w:rFonts w:ascii="Arial" w:hAnsi="Arial" w:cs="Arial"/>
          <w:color w:val="000000"/>
          <w:sz w:val="22"/>
          <w:szCs w:val="22"/>
          <w:rtl/>
        </w:rPr>
        <w:t xml:space="preserve">, זה מייצר גם אתגרים. אם </w:t>
      </w:r>
      <w:r>
        <w:rPr>
          <w:rFonts w:ascii="Arial" w:hAnsi="Arial" w:cs="Arial" w:hint="cs"/>
          <w:color w:val="000000"/>
          <w:sz w:val="22"/>
          <w:szCs w:val="22"/>
          <w:rtl/>
        </w:rPr>
        <w:t>ז</w:t>
      </w:r>
      <w:r>
        <w:rPr>
          <w:rFonts w:ascii="Arial" w:hAnsi="Arial" w:cs="Arial"/>
          <w:color w:val="000000"/>
          <w:sz w:val="22"/>
          <w:szCs w:val="22"/>
          <w:rtl/>
        </w:rPr>
        <w:t>ה לא מנוהל נכון זה לא עובד טוב</w:t>
      </w:r>
      <w:r>
        <w:rPr>
          <w:rFonts w:ascii="Arial" w:hAnsi="Arial" w:cs="Arial" w:hint="cs"/>
          <w:color w:val="000000"/>
          <w:sz w:val="22"/>
          <w:szCs w:val="22"/>
          <w:rtl/>
        </w:rPr>
        <w:t xml:space="preserve">, מהווה חסם בפני הולכי רגל, או חוסם את כל סוגי התחבורה האחרים. </w:t>
      </w:r>
    </w:p>
    <w:p w:rsidR="00AB3188" w:rsidRDefault="00AB3188" w:rsidP="00AB3188">
      <w:pPr>
        <w:pStyle w:val="NormalWeb"/>
        <w:bidi/>
        <w:spacing w:before="0" w:beforeAutospacing="0" w:after="0" w:afterAutospacing="0"/>
        <w:rPr>
          <w:rFonts w:ascii="Arial" w:hAnsi="Arial" w:cs="Arial" w:hint="cs"/>
          <w:color w:val="000000"/>
          <w:sz w:val="22"/>
          <w:szCs w:val="22"/>
          <w:rtl/>
        </w:rPr>
      </w:pPr>
    </w:p>
    <w:p w:rsidR="00AB3188" w:rsidRDefault="00AB3188" w:rsidP="00AB3188">
      <w:pPr>
        <w:pStyle w:val="NormalWeb"/>
        <w:bidi/>
        <w:spacing w:before="0" w:beforeAutospacing="0" w:after="0" w:afterAutospacing="0"/>
        <w:rPr>
          <w:rFonts w:ascii="Arial" w:hAnsi="Arial" w:cs="Arial" w:hint="cs"/>
          <w:color w:val="000000"/>
          <w:sz w:val="22"/>
          <w:szCs w:val="22"/>
          <w:rtl/>
        </w:rPr>
      </w:pPr>
      <w:r>
        <w:rPr>
          <w:rFonts w:ascii="Arial" w:hAnsi="Arial" w:cs="Arial" w:hint="cs"/>
          <w:color w:val="000000"/>
          <w:sz w:val="22"/>
          <w:szCs w:val="22"/>
          <w:rtl/>
        </w:rPr>
        <w:t xml:space="preserve">העיריות יכולות וצריכות לנהל נכון את השימוש בצי האופניים והקורקינטים בתחומן. הן יכולות גם להרוויח מזה מדידה ואמידה של השימוש בכלים אלו בתחומן. היום לא יודעים כמה אנשים רוכבים בכפר סבא, כמה נסיעות יש למטרופולין מהוד השרון.. באמצעות המערכות השיתופיות אפשר להתחיל לקבל </w:t>
      </w:r>
      <w:proofErr w:type="spellStart"/>
      <w:r>
        <w:rPr>
          <w:rFonts w:ascii="Arial" w:hAnsi="Arial" w:cs="Arial" w:hint="cs"/>
          <w:color w:val="000000"/>
          <w:sz w:val="22"/>
          <w:szCs w:val="22"/>
          <w:rtl/>
        </w:rPr>
        <w:t>בייסליין</w:t>
      </w:r>
      <w:proofErr w:type="spellEnd"/>
      <w:r>
        <w:rPr>
          <w:rFonts w:ascii="Arial" w:hAnsi="Arial" w:cs="Arial" w:hint="cs"/>
          <w:color w:val="000000"/>
          <w:sz w:val="22"/>
          <w:szCs w:val="22"/>
          <w:rtl/>
        </w:rPr>
        <w:t xml:space="preserve">. </w:t>
      </w:r>
    </w:p>
    <w:p w:rsidR="00AB3188" w:rsidRDefault="00AB3188" w:rsidP="00AB3188">
      <w:pPr>
        <w:pStyle w:val="NormalWeb"/>
        <w:bidi/>
        <w:spacing w:before="0" w:beforeAutospacing="0" w:after="0" w:afterAutospacing="0"/>
        <w:rPr>
          <w:rFonts w:ascii="Arial" w:hAnsi="Arial" w:cs="Arial" w:hint="cs"/>
          <w:color w:val="000000"/>
          <w:sz w:val="22"/>
          <w:szCs w:val="22"/>
          <w:rtl/>
        </w:rPr>
      </w:pPr>
      <w:r>
        <w:rPr>
          <w:rFonts w:ascii="Arial" w:hAnsi="Arial" w:cs="Arial" w:hint="cs"/>
          <w:color w:val="000000"/>
          <w:sz w:val="22"/>
          <w:szCs w:val="22"/>
          <w:rtl/>
        </w:rPr>
        <w:t xml:space="preserve">העיריות יכולות לייצר שימוש נאות, שתורם למרחב הציבורי ולא מפריע לו, באמצעות התניות שלהן לפעילות המפעילים. כך למשל יכולות לייצר </w:t>
      </w:r>
      <w:proofErr w:type="spellStart"/>
      <w:r>
        <w:rPr>
          <w:rFonts w:ascii="Arial" w:hAnsi="Arial" w:cs="Arial" w:hint="cs"/>
          <w:color w:val="000000"/>
          <w:sz w:val="22"/>
          <w:szCs w:val="22"/>
          <w:rtl/>
        </w:rPr>
        <w:t>איזורי</w:t>
      </w:r>
      <w:proofErr w:type="spellEnd"/>
      <w:r>
        <w:rPr>
          <w:rFonts w:ascii="Arial" w:hAnsi="Arial" w:cs="Arial"/>
          <w:color w:val="000000"/>
          <w:sz w:val="22"/>
          <w:szCs w:val="22"/>
        </w:rPr>
        <w:t xml:space="preserve">no parking zone </w:t>
      </w:r>
      <w:r>
        <w:rPr>
          <w:rFonts w:ascii="Arial" w:hAnsi="Arial" w:cs="Arial" w:hint="cs"/>
          <w:color w:val="000000"/>
          <w:sz w:val="22"/>
          <w:szCs w:val="22"/>
          <w:rtl/>
        </w:rPr>
        <w:t xml:space="preserve">- </w:t>
      </w:r>
      <w:r>
        <w:rPr>
          <w:rFonts w:ascii="Arial" w:hAnsi="Arial" w:cs="Arial"/>
          <w:color w:val="000000"/>
          <w:sz w:val="22"/>
          <w:szCs w:val="22"/>
          <w:rtl/>
        </w:rPr>
        <w:t>כל עירייה יודעת לזהות בעצמה מה הנקודות הרגישות</w:t>
      </w:r>
      <w:r>
        <w:rPr>
          <w:rFonts w:ascii="Arial" w:hAnsi="Arial" w:cs="Arial"/>
          <w:color w:val="000000"/>
          <w:sz w:val="22"/>
          <w:szCs w:val="22"/>
        </w:rPr>
        <w:t>.</w:t>
      </w:r>
    </w:p>
    <w:p w:rsidR="00AB3188" w:rsidRDefault="00AB3188" w:rsidP="00AB3188">
      <w:pPr>
        <w:pStyle w:val="NormalWeb"/>
        <w:bidi/>
        <w:spacing w:before="0" w:beforeAutospacing="0" w:after="0" w:afterAutospacing="0"/>
        <w:rPr>
          <w:rFonts w:ascii="Arial" w:hAnsi="Arial" w:cs="Arial" w:hint="cs"/>
          <w:color w:val="000000"/>
          <w:sz w:val="22"/>
          <w:szCs w:val="22"/>
          <w:rtl/>
        </w:rPr>
      </w:pPr>
    </w:p>
    <w:p w:rsidR="00AB3188" w:rsidRDefault="007D20B7" w:rsidP="007D20B7">
      <w:pPr>
        <w:rPr>
          <w:rFonts w:hint="cs"/>
          <w:rtl/>
        </w:rPr>
      </w:pPr>
      <w:r w:rsidRPr="007D20B7">
        <w:rPr>
          <w:rFonts w:hint="cs"/>
          <w:rtl/>
        </w:rPr>
        <w:t xml:space="preserve">לגבי נושא השימוש במדרכות, ישראל בשביל אופניים רואה עין בעין עם משרד התחבורה ומתנגדת לשימוש במדרכה על ידי אופניים וקורקינטים. </w:t>
      </w:r>
      <w:r>
        <w:rPr>
          <w:rFonts w:hint="cs"/>
          <w:rtl/>
        </w:rPr>
        <w:t>המדרכה אינה אופציה. היא</w:t>
      </w:r>
      <w:r w:rsidRPr="007D20B7">
        <w:rPr>
          <w:rFonts w:hint="cs"/>
          <w:rtl/>
        </w:rPr>
        <w:t xml:space="preserve"> שייכת להולכי רגל,</w:t>
      </w:r>
      <w:r>
        <w:rPr>
          <w:rFonts w:hint="cs"/>
          <w:rtl/>
        </w:rPr>
        <w:t xml:space="preserve"> וגם </w:t>
      </w:r>
      <w:r>
        <w:rPr>
          <w:rFonts w:hint="cs"/>
          <w:rtl/>
        </w:rPr>
        <w:lastRenderedPageBreak/>
        <w:t xml:space="preserve">זכות זו אינה מובנת מאליה </w:t>
      </w:r>
      <w:r>
        <w:rPr>
          <w:rtl/>
        </w:rPr>
        <w:t>–</w:t>
      </w:r>
      <w:r>
        <w:rPr>
          <w:rFonts w:hint="cs"/>
          <w:rtl/>
        </w:rPr>
        <w:t xml:space="preserve"> יש בארץ מדרכות רבות בלי מקום להולכי רגל. </w:t>
      </w:r>
      <w:r w:rsidRPr="007D20B7">
        <w:rPr>
          <w:rFonts w:hint="cs"/>
          <w:rtl/>
        </w:rPr>
        <w:t xml:space="preserve"> רוכבים זכאים לדרך משלהם. </w:t>
      </w:r>
    </w:p>
    <w:p w:rsidR="007D20B7" w:rsidRDefault="007D20B7" w:rsidP="007D20B7">
      <w:pPr>
        <w:rPr>
          <w:rFonts w:hint="cs"/>
          <w:rtl/>
        </w:rPr>
      </w:pPr>
    </w:p>
    <w:p w:rsidR="007D20B7" w:rsidRPr="007D20B7" w:rsidRDefault="007D20B7" w:rsidP="007D20B7">
      <w:pPr>
        <w:rPr>
          <w:b/>
          <w:bCs/>
        </w:rPr>
      </w:pPr>
      <w:proofErr w:type="spellStart"/>
      <w:r w:rsidRPr="007D20B7">
        <w:rPr>
          <w:rFonts w:hint="cs"/>
          <w:b/>
          <w:bCs/>
          <w:rtl/>
        </w:rPr>
        <w:t>אינג</w:t>
      </w:r>
      <w:proofErr w:type="spellEnd"/>
      <w:r w:rsidRPr="007D20B7">
        <w:rPr>
          <w:rFonts w:hint="cs"/>
          <w:b/>
          <w:bCs/>
          <w:rtl/>
        </w:rPr>
        <w:t xml:space="preserve">' </w:t>
      </w:r>
      <w:r w:rsidRPr="007D20B7">
        <w:rPr>
          <w:b/>
          <w:bCs/>
          <w:rtl/>
        </w:rPr>
        <w:t xml:space="preserve">עמוס </w:t>
      </w:r>
      <w:proofErr w:type="spellStart"/>
      <w:r w:rsidRPr="007D20B7">
        <w:rPr>
          <w:b/>
          <w:bCs/>
          <w:rtl/>
        </w:rPr>
        <w:t>אביניר</w:t>
      </w:r>
      <w:proofErr w:type="spellEnd"/>
      <w:r w:rsidRPr="007D20B7">
        <w:rPr>
          <w:rtl/>
        </w:rPr>
        <w:t>- מהנדס תחבורה</w:t>
      </w:r>
      <w:r>
        <w:rPr>
          <w:rFonts w:hint="cs"/>
          <w:rtl/>
        </w:rPr>
        <w:t>:</w:t>
      </w:r>
      <w:r w:rsidRPr="007D20B7">
        <w:rPr>
          <w:rFonts w:hint="cs"/>
          <w:rtl/>
        </w:rPr>
        <w:t xml:space="preserve"> </w:t>
      </w:r>
      <w:r w:rsidRPr="007D20B7">
        <w:rPr>
          <w:rFonts w:hint="cs"/>
          <w:b/>
          <w:bCs/>
          <w:rtl/>
        </w:rPr>
        <w:t>עדכונים להנחיות</w:t>
      </w:r>
      <w:r w:rsidRPr="007D20B7">
        <w:rPr>
          <w:b/>
          <w:bCs/>
          <w:rtl/>
        </w:rPr>
        <w:t xml:space="preserve"> </w:t>
      </w:r>
      <w:r w:rsidRPr="007D20B7">
        <w:rPr>
          <w:rFonts w:hint="cs"/>
          <w:b/>
          <w:bCs/>
          <w:rtl/>
        </w:rPr>
        <w:t>לתכנון</w:t>
      </w:r>
      <w:r w:rsidRPr="007D20B7">
        <w:rPr>
          <w:b/>
          <w:bCs/>
          <w:rtl/>
        </w:rPr>
        <w:t xml:space="preserve"> </w:t>
      </w:r>
      <w:r w:rsidRPr="007D20B7">
        <w:rPr>
          <w:rFonts w:hint="cs"/>
          <w:b/>
          <w:bCs/>
          <w:rtl/>
        </w:rPr>
        <w:t>שבילי</w:t>
      </w:r>
      <w:r w:rsidRPr="007D20B7">
        <w:rPr>
          <w:b/>
          <w:bCs/>
          <w:rtl/>
        </w:rPr>
        <w:t xml:space="preserve"> </w:t>
      </w:r>
      <w:r w:rsidRPr="007D20B7">
        <w:rPr>
          <w:rFonts w:hint="cs"/>
          <w:b/>
          <w:bCs/>
          <w:rtl/>
        </w:rPr>
        <w:t>אופניים</w:t>
      </w:r>
      <w:r w:rsidRPr="007D20B7">
        <w:rPr>
          <w:b/>
          <w:bCs/>
          <w:rtl/>
        </w:rPr>
        <w:t xml:space="preserve"> - </w:t>
      </w:r>
      <w:r w:rsidRPr="007D20B7">
        <w:rPr>
          <w:rFonts w:hint="cs"/>
          <w:b/>
          <w:bCs/>
          <w:rtl/>
        </w:rPr>
        <w:t>הצגת</w:t>
      </w:r>
      <w:r w:rsidRPr="007D20B7">
        <w:rPr>
          <w:b/>
          <w:bCs/>
          <w:rtl/>
        </w:rPr>
        <w:t xml:space="preserve"> </w:t>
      </w:r>
      <w:r w:rsidRPr="007D20B7">
        <w:rPr>
          <w:rFonts w:hint="cs"/>
          <w:b/>
          <w:bCs/>
          <w:rtl/>
        </w:rPr>
        <w:t>בכורה</w:t>
      </w:r>
      <w:r w:rsidRPr="007D20B7">
        <w:rPr>
          <w:b/>
          <w:bCs/>
          <w:rtl/>
        </w:rPr>
        <w:t xml:space="preserve"> </w:t>
      </w:r>
      <w:r w:rsidRPr="007D20B7">
        <w:rPr>
          <w:rFonts w:hint="cs"/>
          <w:b/>
          <w:bCs/>
          <w:rtl/>
        </w:rPr>
        <w:t>לא</w:t>
      </w:r>
      <w:r w:rsidRPr="007D20B7">
        <w:rPr>
          <w:b/>
          <w:bCs/>
          <w:rtl/>
        </w:rPr>
        <w:t xml:space="preserve"> </w:t>
      </w:r>
      <w:r w:rsidRPr="007D20B7">
        <w:rPr>
          <w:rFonts w:hint="cs"/>
          <w:b/>
          <w:bCs/>
          <w:rtl/>
        </w:rPr>
        <w:t>פורמאלית</w:t>
      </w:r>
      <w:r w:rsidRPr="007D20B7">
        <w:rPr>
          <w:b/>
          <w:bCs/>
          <w:rtl/>
        </w:rPr>
        <w:t xml:space="preserve"> </w:t>
      </w:r>
      <w:r w:rsidRPr="007D20B7">
        <w:rPr>
          <w:rFonts w:hint="cs"/>
          <w:b/>
          <w:bCs/>
          <w:rtl/>
        </w:rPr>
        <w:t>של</w:t>
      </w:r>
      <w:r w:rsidRPr="007D20B7">
        <w:rPr>
          <w:b/>
          <w:bCs/>
          <w:rtl/>
        </w:rPr>
        <w:t xml:space="preserve"> </w:t>
      </w:r>
      <w:r w:rsidRPr="007D20B7">
        <w:rPr>
          <w:rFonts w:hint="cs"/>
          <w:b/>
          <w:bCs/>
          <w:rtl/>
        </w:rPr>
        <w:t>הטיוטה</w:t>
      </w:r>
      <w:r w:rsidRPr="007D20B7">
        <w:rPr>
          <w:b/>
          <w:bCs/>
          <w:rtl/>
        </w:rPr>
        <w:t xml:space="preserve"> </w:t>
      </w:r>
      <w:r w:rsidRPr="007D20B7">
        <w:rPr>
          <w:rFonts w:hint="cs"/>
          <w:b/>
          <w:bCs/>
          <w:rtl/>
        </w:rPr>
        <w:t>המעודכנת</w:t>
      </w:r>
    </w:p>
    <w:p w:rsidR="007D20B7" w:rsidRPr="00E64899" w:rsidRDefault="007D20B7" w:rsidP="00E64899">
      <w:r w:rsidRPr="00E64899">
        <w:rPr>
          <w:rtl/>
        </w:rPr>
        <w:t xml:space="preserve">משרד התחבורה </w:t>
      </w:r>
      <w:r w:rsidRPr="00E64899">
        <w:rPr>
          <w:rFonts w:hint="cs"/>
          <w:rtl/>
        </w:rPr>
        <w:t>ביקש מאיתנו,</w:t>
      </w:r>
      <w:r w:rsidRPr="00E64899">
        <w:rPr>
          <w:rtl/>
        </w:rPr>
        <w:t xml:space="preserve"> צוות</w:t>
      </w:r>
      <w:r w:rsidRPr="00E64899">
        <w:rPr>
          <w:rFonts w:hint="cs"/>
          <w:rtl/>
        </w:rPr>
        <w:t xml:space="preserve"> רחב של</w:t>
      </w:r>
      <w:r w:rsidRPr="00E64899">
        <w:rPr>
          <w:rtl/>
        </w:rPr>
        <w:t xml:space="preserve"> מהנדסי תנועה</w:t>
      </w:r>
      <w:r w:rsidRPr="00E64899">
        <w:rPr>
          <w:rFonts w:hint="cs"/>
          <w:rtl/>
        </w:rPr>
        <w:t xml:space="preserve">, </w:t>
      </w:r>
      <w:r w:rsidRPr="00E64899">
        <w:rPr>
          <w:rtl/>
        </w:rPr>
        <w:t xml:space="preserve">לעדכן </w:t>
      </w:r>
      <w:r w:rsidRPr="00E64899">
        <w:rPr>
          <w:rFonts w:hint="cs"/>
          <w:rtl/>
        </w:rPr>
        <w:t xml:space="preserve">את </w:t>
      </w:r>
      <w:r w:rsidRPr="00E64899">
        <w:rPr>
          <w:rtl/>
        </w:rPr>
        <w:t xml:space="preserve">הנחיות </w:t>
      </w:r>
      <w:r w:rsidRPr="00E64899">
        <w:rPr>
          <w:rFonts w:hint="cs"/>
          <w:rtl/>
        </w:rPr>
        <w:t>ה</w:t>
      </w:r>
      <w:r w:rsidRPr="00E64899">
        <w:rPr>
          <w:rtl/>
        </w:rPr>
        <w:t xml:space="preserve">תכנון </w:t>
      </w:r>
      <w:r w:rsidRPr="00E64899">
        <w:rPr>
          <w:rFonts w:hint="cs"/>
          <w:rtl/>
        </w:rPr>
        <w:t>ל</w:t>
      </w:r>
      <w:r w:rsidRPr="00E64899">
        <w:rPr>
          <w:rtl/>
        </w:rPr>
        <w:t>שבילי אופניים</w:t>
      </w:r>
      <w:r w:rsidRPr="00E64899">
        <w:t>.</w:t>
      </w:r>
      <w:r w:rsidRPr="00E64899">
        <w:rPr>
          <w:rFonts w:hint="cs"/>
          <w:rtl/>
        </w:rPr>
        <w:t xml:space="preserve"> המקור הקיים כיום הוא ספר שפורסם </w:t>
      </w:r>
      <w:r w:rsidRPr="00E64899">
        <w:rPr>
          <w:rtl/>
        </w:rPr>
        <w:t xml:space="preserve">לפני עשר שנים </w:t>
      </w:r>
      <w:r w:rsidRPr="00E64899">
        <w:rPr>
          <w:rFonts w:hint="cs"/>
          <w:rtl/>
        </w:rPr>
        <w:t>ע</w:t>
      </w:r>
      <w:r w:rsidRPr="00E64899">
        <w:rPr>
          <w:rtl/>
        </w:rPr>
        <w:t>ל תחבורת אופניים. זה</w:t>
      </w:r>
      <w:r w:rsidRPr="00E64899">
        <w:rPr>
          <w:rFonts w:hint="cs"/>
          <w:rtl/>
        </w:rPr>
        <w:t>ו</w:t>
      </w:r>
      <w:r w:rsidRPr="00E64899">
        <w:rPr>
          <w:rtl/>
        </w:rPr>
        <w:t xml:space="preserve"> ספר רב תחומי, </w:t>
      </w:r>
      <w:r w:rsidRPr="00E64899">
        <w:rPr>
          <w:rFonts w:hint="cs"/>
          <w:rtl/>
        </w:rPr>
        <w:t xml:space="preserve">אשר </w:t>
      </w:r>
      <w:r w:rsidRPr="00E64899">
        <w:rPr>
          <w:rtl/>
        </w:rPr>
        <w:t>מיועד</w:t>
      </w:r>
      <w:r w:rsidRPr="00E64899">
        <w:rPr>
          <w:rFonts w:hint="cs"/>
          <w:rtl/>
        </w:rPr>
        <w:t xml:space="preserve"> לקהלי יעד רבים ביותר:</w:t>
      </w:r>
      <w:r w:rsidRPr="00E64899">
        <w:rPr>
          <w:rtl/>
        </w:rPr>
        <w:t xml:space="preserve"> ראשי ערים</w:t>
      </w:r>
      <w:r w:rsidRPr="00E64899">
        <w:rPr>
          <w:rFonts w:hint="cs"/>
          <w:rtl/>
        </w:rPr>
        <w:t>,</w:t>
      </w:r>
      <w:r w:rsidRPr="00E64899">
        <w:rPr>
          <w:rtl/>
        </w:rPr>
        <w:t xml:space="preserve"> מתכנני ערים</w:t>
      </w:r>
      <w:r w:rsidRPr="00E64899">
        <w:rPr>
          <w:rFonts w:hint="cs"/>
          <w:rtl/>
        </w:rPr>
        <w:t>,</w:t>
      </w:r>
      <w:r w:rsidRPr="00E64899">
        <w:rPr>
          <w:rtl/>
        </w:rPr>
        <w:t xml:space="preserve"> מתכנני נוף</w:t>
      </w:r>
      <w:r w:rsidRPr="00E64899">
        <w:rPr>
          <w:rFonts w:hint="cs"/>
          <w:rtl/>
        </w:rPr>
        <w:t>,</w:t>
      </w:r>
      <w:r w:rsidRPr="00E64899">
        <w:rPr>
          <w:rtl/>
        </w:rPr>
        <w:t xml:space="preserve"> תאורה ועוד.</w:t>
      </w:r>
      <w:r w:rsidRPr="00E64899">
        <w:rPr>
          <w:rFonts w:hint="cs"/>
          <w:rtl/>
        </w:rPr>
        <w:t xml:space="preserve"> ספר זה קיבל התנגדות עצומה, בעיקר ממשטרת ישראל</w:t>
      </w:r>
      <w:r w:rsidR="00E64899" w:rsidRPr="00E64899">
        <w:rPr>
          <w:rFonts w:hint="cs"/>
          <w:rtl/>
        </w:rPr>
        <w:t xml:space="preserve">, וגם מעיריית תל אביב שמאז התקדמה, התהפכה ואימצה את ההנחיות, והיום היא מראש המתנגדות לשימוש במדרכות על ידי רוכבי אופניים. </w:t>
      </w:r>
    </w:p>
    <w:p w:rsidR="007D20B7" w:rsidRDefault="00E64899" w:rsidP="00E64899">
      <w:pPr>
        <w:rPr>
          <w:rFonts w:hint="cs"/>
          <w:rtl/>
        </w:rPr>
      </w:pPr>
      <w:r>
        <w:rPr>
          <w:rFonts w:hint="cs"/>
          <w:rtl/>
        </w:rPr>
        <w:t xml:space="preserve">הפרסום בזמנו ראה לפניו רק ילדים כרוכבי אופניים, והיום זה כבר מקובל ככלי תחבורה לגיטימי. לפני עשר שנים כבר התייחסו בתל אביב לאופניים ככלי תחבורה, ולכן זו עיר שגם היום נמצאת לפני כל שאר הערים בישראל. אבל בהנחיות החדשות מדביקים את הפער והן עוסקות בעוד מגוון כלים שבעבר לא נחשבו ככלי תחבורה. </w:t>
      </w:r>
      <w:proofErr w:type="spellStart"/>
      <w:r>
        <w:rPr>
          <w:rFonts w:hint="cs"/>
          <w:rtl/>
        </w:rPr>
        <w:t>מגווון</w:t>
      </w:r>
      <w:proofErr w:type="spellEnd"/>
      <w:r>
        <w:rPr>
          <w:rFonts w:hint="cs"/>
          <w:rtl/>
        </w:rPr>
        <w:t xml:space="preserve"> מהכלים הללו אינם תקניים, למשל אופניים חשמליים חשופים מאד לאי </w:t>
      </w:r>
      <w:r>
        <w:rPr>
          <w:rtl/>
        </w:rPr>
        <w:t>–</w:t>
      </w:r>
      <w:r>
        <w:rPr>
          <w:rFonts w:hint="cs"/>
          <w:rtl/>
        </w:rPr>
        <w:t xml:space="preserve"> תקינות, ולא ברור איך אוכפים את זה.</w:t>
      </w:r>
    </w:p>
    <w:p w:rsidR="00E64899" w:rsidRDefault="00E64899" w:rsidP="00E64899">
      <w:pPr>
        <w:rPr>
          <w:rFonts w:hint="cs"/>
          <w:rtl/>
        </w:rPr>
      </w:pPr>
      <w:r w:rsidRPr="00E64899">
        <w:rPr>
          <w:rFonts w:hint="cs"/>
          <w:b/>
          <w:bCs/>
          <w:rtl/>
        </w:rPr>
        <w:t>עיקרים מתוך ההנחיות החדשות</w:t>
      </w:r>
      <w:r>
        <w:rPr>
          <w:rFonts w:hint="cs"/>
          <w:rtl/>
        </w:rPr>
        <w:t xml:space="preserve"> (לפירוט ראו במצגת): הרחבת שבילי אופניים (הרחקתם מהחניה), צירוף/ </w:t>
      </w:r>
      <w:r>
        <w:rPr>
          <w:rFonts w:cs="Arial" w:hint="cs"/>
          <w:rtl/>
        </w:rPr>
        <w:t xml:space="preserve">הפיכת נתיב חד סטרי לרכב לנתיב דו סטרי לאופניים, או הכנסת נתיב </w:t>
      </w:r>
      <w:r w:rsidRPr="00E64899">
        <w:rPr>
          <w:rFonts w:cs="Arial" w:hint="cs"/>
          <w:rtl/>
        </w:rPr>
        <w:t>עם</w:t>
      </w:r>
      <w:r w:rsidRPr="00E64899">
        <w:rPr>
          <w:rFonts w:cs="Arial"/>
          <w:rtl/>
        </w:rPr>
        <w:t xml:space="preserve"> </w:t>
      </w:r>
      <w:r w:rsidRPr="00E64899">
        <w:rPr>
          <w:rFonts w:cs="Arial" w:hint="cs"/>
          <w:rtl/>
        </w:rPr>
        <w:t>כיוון</w:t>
      </w:r>
      <w:r w:rsidRPr="00E64899">
        <w:rPr>
          <w:rFonts w:cs="Arial"/>
          <w:rtl/>
        </w:rPr>
        <w:t xml:space="preserve"> </w:t>
      </w:r>
      <w:r w:rsidRPr="00E64899">
        <w:rPr>
          <w:rFonts w:cs="Arial" w:hint="cs"/>
          <w:rtl/>
        </w:rPr>
        <w:t>התנועה</w:t>
      </w:r>
      <w:r w:rsidRPr="00E64899">
        <w:rPr>
          <w:rFonts w:cs="Arial"/>
          <w:rtl/>
        </w:rPr>
        <w:t xml:space="preserve"> </w:t>
      </w:r>
      <w:r w:rsidRPr="00E64899">
        <w:rPr>
          <w:rFonts w:cs="Arial" w:hint="cs"/>
          <w:rtl/>
        </w:rPr>
        <w:t>או</w:t>
      </w:r>
      <w:r w:rsidRPr="00E64899">
        <w:rPr>
          <w:rFonts w:cs="Arial"/>
          <w:rtl/>
        </w:rPr>
        <w:t xml:space="preserve"> </w:t>
      </w:r>
      <w:r w:rsidRPr="00E64899">
        <w:rPr>
          <w:rFonts w:cs="Arial" w:hint="cs"/>
          <w:rtl/>
        </w:rPr>
        <w:t>נגד</w:t>
      </w:r>
      <w:r w:rsidRPr="00E64899">
        <w:rPr>
          <w:rFonts w:cs="Arial"/>
          <w:rtl/>
        </w:rPr>
        <w:t xml:space="preserve"> </w:t>
      </w:r>
      <w:r w:rsidRPr="00E64899">
        <w:rPr>
          <w:rFonts w:cs="Arial" w:hint="cs"/>
          <w:rtl/>
        </w:rPr>
        <w:t>כיוון</w:t>
      </w:r>
      <w:r w:rsidRPr="00E64899">
        <w:rPr>
          <w:rFonts w:cs="Arial"/>
          <w:rtl/>
        </w:rPr>
        <w:t xml:space="preserve"> </w:t>
      </w:r>
      <w:r w:rsidRPr="00E64899">
        <w:rPr>
          <w:rFonts w:cs="Arial" w:hint="cs"/>
          <w:rtl/>
        </w:rPr>
        <w:t>התנועה</w:t>
      </w:r>
      <w:r w:rsidRPr="00E64899">
        <w:rPr>
          <w:rFonts w:cs="Arial"/>
          <w:rtl/>
        </w:rPr>
        <w:t>.</w:t>
      </w:r>
      <w:r>
        <w:rPr>
          <w:rFonts w:cs="Arial" w:hint="cs"/>
          <w:rtl/>
        </w:rPr>
        <w:t xml:space="preserve"> שטחים פתוחים: הפרדה בין נתיב הולכי רגל, נתיב אופניים לבילוי ונתיב אופניים לנסיעה, הנחיות לאזורים משולבים כגון חניות נכים ושבילי אופניים, וכן טיפול בבעיה הגדולה ביותר בהנחיות הקודמות: נושא הצמתים. אחת מדרכי הטיפול- הפרדת רמזור אופניים ורמזור הולכי רגל.</w:t>
      </w:r>
    </w:p>
    <w:p w:rsidR="007D20B7" w:rsidRDefault="007D20B7" w:rsidP="007D20B7">
      <w:pPr>
        <w:rPr>
          <w:rFonts w:hint="cs"/>
          <w:rtl/>
        </w:rPr>
      </w:pPr>
    </w:p>
    <w:p w:rsidR="007D20B7" w:rsidRPr="00087DBA" w:rsidRDefault="00F10F44" w:rsidP="007D20B7">
      <w:pPr>
        <w:rPr>
          <w:rFonts w:hint="cs"/>
          <w:b/>
          <w:bCs/>
          <w:rtl/>
        </w:rPr>
      </w:pPr>
      <w:r w:rsidRPr="00087DBA">
        <w:rPr>
          <w:rFonts w:cs="Arial" w:hint="cs"/>
          <w:b/>
          <w:bCs/>
          <w:rtl/>
        </w:rPr>
        <w:t>שרון</w:t>
      </w:r>
      <w:r w:rsidRPr="00087DBA">
        <w:rPr>
          <w:rFonts w:cs="Arial"/>
          <w:b/>
          <w:bCs/>
          <w:rtl/>
        </w:rPr>
        <w:t xml:space="preserve"> </w:t>
      </w:r>
      <w:r w:rsidRPr="00087DBA">
        <w:rPr>
          <w:rFonts w:cs="Arial" w:hint="cs"/>
          <w:b/>
          <w:bCs/>
          <w:rtl/>
        </w:rPr>
        <w:t>גילת</w:t>
      </w:r>
      <w:r w:rsidRPr="00F10F44">
        <w:rPr>
          <w:rFonts w:cs="Arial"/>
          <w:rtl/>
        </w:rPr>
        <w:t xml:space="preserve">, </w:t>
      </w:r>
      <w:r w:rsidRPr="00F10F44">
        <w:rPr>
          <w:rFonts w:cs="Arial" w:hint="cs"/>
          <w:rtl/>
        </w:rPr>
        <w:t>ישראל</w:t>
      </w:r>
      <w:r w:rsidRPr="00F10F44">
        <w:rPr>
          <w:rFonts w:cs="Arial"/>
          <w:rtl/>
        </w:rPr>
        <w:t xml:space="preserve"> </w:t>
      </w:r>
      <w:r w:rsidRPr="00F10F44">
        <w:rPr>
          <w:rFonts w:cs="Arial" w:hint="cs"/>
          <w:rtl/>
        </w:rPr>
        <w:t>בשביל</w:t>
      </w:r>
      <w:r w:rsidRPr="00F10F44">
        <w:rPr>
          <w:rFonts w:cs="Arial"/>
          <w:rtl/>
        </w:rPr>
        <w:t xml:space="preserve"> </w:t>
      </w:r>
      <w:r w:rsidRPr="00F10F44">
        <w:rPr>
          <w:rFonts w:cs="Arial" w:hint="cs"/>
          <w:rtl/>
        </w:rPr>
        <w:t>אופניים</w:t>
      </w:r>
      <w:r w:rsidRPr="00F10F44">
        <w:rPr>
          <w:rFonts w:cs="Arial"/>
          <w:rtl/>
        </w:rPr>
        <w:t xml:space="preserve">:  </w:t>
      </w:r>
      <w:r w:rsidRPr="00087DBA">
        <w:rPr>
          <w:rFonts w:cs="Arial" w:hint="cs"/>
          <w:b/>
          <w:bCs/>
          <w:rtl/>
        </w:rPr>
        <w:t>חושבים</w:t>
      </w:r>
      <w:r w:rsidRPr="00087DBA">
        <w:rPr>
          <w:rFonts w:cs="Arial"/>
          <w:b/>
          <w:bCs/>
          <w:rtl/>
        </w:rPr>
        <w:t xml:space="preserve"> </w:t>
      </w:r>
      <w:r w:rsidRPr="00087DBA">
        <w:rPr>
          <w:rFonts w:cs="Arial" w:hint="cs"/>
          <w:b/>
          <w:bCs/>
          <w:rtl/>
        </w:rPr>
        <w:t>מחוץ</w:t>
      </w:r>
      <w:r w:rsidRPr="00087DBA">
        <w:rPr>
          <w:rFonts w:cs="Arial"/>
          <w:b/>
          <w:bCs/>
          <w:rtl/>
        </w:rPr>
        <w:t xml:space="preserve"> </w:t>
      </w:r>
      <w:r w:rsidRPr="00087DBA">
        <w:rPr>
          <w:rFonts w:cs="Arial" w:hint="cs"/>
          <w:b/>
          <w:bCs/>
          <w:rtl/>
        </w:rPr>
        <w:t>לקופסא</w:t>
      </w:r>
      <w:r w:rsidRPr="00087DBA">
        <w:rPr>
          <w:rFonts w:cs="Arial"/>
          <w:b/>
          <w:bCs/>
          <w:rtl/>
        </w:rPr>
        <w:t xml:space="preserve"> - </w:t>
      </w:r>
      <w:r w:rsidRPr="00087DBA">
        <w:rPr>
          <w:rFonts w:cs="Arial" w:hint="cs"/>
          <w:b/>
          <w:bCs/>
          <w:rtl/>
        </w:rPr>
        <w:t>איך</w:t>
      </w:r>
      <w:r w:rsidRPr="00087DBA">
        <w:rPr>
          <w:rFonts w:cs="Arial"/>
          <w:b/>
          <w:bCs/>
          <w:rtl/>
        </w:rPr>
        <w:t xml:space="preserve"> </w:t>
      </w:r>
      <w:r w:rsidRPr="00087DBA">
        <w:rPr>
          <w:rFonts w:cs="Arial" w:hint="cs"/>
          <w:b/>
          <w:bCs/>
          <w:rtl/>
        </w:rPr>
        <w:t>מייצרים</w:t>
      </w:r>
      <w:r w:rsidRPr="00087DBA">
        <w:rPr>
          <w:rFonts w:cs="Arial"/>
          <w:b/>
          <w:bCs/>
          <w:rtl/>
        </w:rPr>
        <w:t xml:space="preserve"> </w:t>
      </w:r>
      <w:r w:rsidRPr="00087DBA">
        <w:rPr>
          <w:rFonts w:cs="Arial" w:hint="cs"/>
          <w:b/>
          <w:bCs/>
          <w:rtl/>
        </w:rPr>
        <w:t>הסדרים</w:t>
      </w:r>
      <w:r w:rsidRPr="00087DBA">
        <w:rPr>
          <w:rFonts w:cs="Arial"/>
          <w:b/>
          <w:bCs/>
          <w:rtl/>
        </w:rPr>
        <w:t xml:space="preserve"> </w:t>
      </w:r>
      <w:r w:rsidRPr="00087DBA">
        <w:rPr>
          <w:rFonts w:cs="Arial" w:hint="cs"/>
          <w:b/>
          <w:bCs/>
          <w:rtl/>
        </w:rPr>
        <w:t>חדשים</w:t>
      </w:r>
      <w:r w:rsidRPr="00087DBA">
        <w:rPr>
          <w:rFonts w:cs="Arial"/>
          <w:b/>
          <w:bCs/>
          <w:rtl/>
        </w:rPr>
        <w:t xml:space="preserve"> </w:t>
      </w:r>
      <w:r w:rsidRPr="00087DBA">
        <w:rPr>
          <w:rFonts w:cs="Arial" w:hint="cs"/>
          <w:b/>
          <w:bCs/>
          <w:rtl/>
        </w:rPr>
        <w:t>לטובת</w:t>
      </w:r>
      <w:r w:rsidRPr="00087DBA">
        <w:rPr>
          <w:rFonts w:cs="Arial"/>
          <w:b/>
          <w:bCs/>
          <w:rtl/>
        </w:rPr>
        <w:t xml:space="preserve"> </w:t>
      </w:r>
      <w:r w:rsidRPr="00087DBA">
        <w:rPr>
          <w:rFonts w:cs="Arial" w:hint="cs"/>
          <w:b/>
          <w:bCs/>
          <w:rtl/>
        </w:rPr>
        <w:t>רוכבי</w:t>
      </w:r>
      <w:r w:rsidRPr="00087DBA">
        <w:rPr>
          <w:rFonts w:cs="Arial"/>
          <w:b/>
          <w:bCs/>
          <w:rtl/>
        </w:rPr>
        <w:t xml:space="preserve"> </w:t>
      </w:r>
      <w:r w:rsidRPr="00087DBA">
        <w:rPr>
          <w:rFonts w:cs="Arial" w:hint="cs"/>
          <w:b/>
          <w:bCs/>
          <w:rtl/>
        </w:rPr>
        <w:t>האופניים</w:t>
      </w:r>
      <w:r w:rsidRPr="00087DBA">
        <w:rPr>
          <w:rFonts w:cs="Arial"/>
          <w:b/>
          <w:bCs/>
          <w:rtl/>
        </w:rPr>
        <w:t xml:space="preserve"> </w:t>
      </w:r>
      <w:r w:rsidRPr="00087DBA">
        <w:rPr>
          <w:rFonts w:cs="Arial" w:hint="cs"/>
          <w:b/>
          <w:bCs/>
          <w:rtl/>
        </w:rPr>
        <w:t>ברחובות</w:t>
      </w:r>
      <w:r w:rsidRPr="00087DBA">
        <w:rPr>
          <w:rFonts w:cs="Arial"/>
          <w:b/>
          <w:bCs/>
          <w:rtl/>
        </w:rPr>
        <w:t xml:space="preserve"> </w:t>
      </w:r>
      <w:r w:rsidRPr="00087DBA">
        <w:rPr>
          <w:rFonts w:cs="Arial" w:hint="cs"/>
          <w:b/>
          <w:bCs/>
          <w:rtl/>
        </w:rPr>
        <w:t>קיימים</w:t>
      </w:r>
      <w:r w:rsidRPr="00087DBA">
        <w:rPr>
          <w:rFonts w:cs="Arial"/>
          <w:b/>
          <w:bCs/>
          <w:rtl/>
        </w:rPr>
        <w:t>?</w:t>
      </w:r>
    </w:p>
    <w:p w:rsidR="0008150D" w:rsidRDefault="00F10F44" w:rsidP="00FD6947">
      <w:pPr>
        <w:rPr>
          <w:rFonts w:hint="cs"/>
          <w:rtl/>
        </w:rPr>
      </w:pPr>
      <w:r w:rsidRPr="00FD6947">
        <w:rPr>
          <w:rtl/>
        </w:rPr>
        <w:t>אזור השרון- אזור בעל פוטנציאל גדול לתחבורת אופניים</w:t>
      </w:r>
      <w:r w:rsidR="00087DBA" w:rsidRPr="00FD6947">
        <w:rPr>
          <w:rFonts w:hint="cs"/>
          <w:rtl/>
        </w:rPr>
        <w:t>,</w:t>
      </w:r>
      <w:r w:rsidRPr="00FD6947">
        <w:rPr>
          <w:rtl/>
        </w:rPr>
        <w:t xml:space="preserve"> אך עדיין לא שם. אנחנו היום איפה שתל אביב </w:t>
      </w:r>
      <w:proofErr w:type="spellStart"/>
      <w:r w:rsidRPr="00FD6947">
        <w:rPr>
          <w:rtl/>
        </w:rPr>
        <w:t>היתה</w:t>
      </w:r>
      <w:proofErr w:type="spellEnd"/>
      <w:r w:rsidRPr="00FD6947">
        <w:rPr>
          <w:rtl/>
        </w:rPr>
        <w:t xml:space="preserve"> לפני כ</w:t>
      </w:r>
      <w:r w:rsidR="00087DBA" w:rsidRPr="00FD6947">
        <w:rPr>
          <w:rFonts w:hint="cs"/>
          <w:rtl/>
        </w:rPr>
        <w:t>-</w:t>
      </w:r>
      <w:r w:rsidRPr="00FD6947">
        <w:rPr>
          <w:rtl/>
        </w:rPr>
        <w:t>10-15 שנה. הצורך קיים</w:t>
      </w:r>
      <w:r w:rsidR="00087DBA" w:rsidRPr="00FD6947">
        <w:rPr>
          <w:rFonts w:hint="cs"/>
          <w:rtl/>
        </w:rPr>
        <w:t xml:space="preserve"> כבר עכשיו</w:t>
      </w:r>
      <w:r w:rsidRPr="00FD6947">
        <w:rPr>
          <w:rtl/>
        </w:rPr>
        <w:t xml:space="preserve"> והעומס רק יגדל</w:t>
      </w:r>
      <w:r w:rsidR="00087DBA" w:rsidRPr="00FD6947">
        <w:rPr>
          <w:rFonts w:hint="cs"/>
          <w:rtl/>
        </w:rPr>
        <w:t xml:space="preserve"> -</w:t>
      </w:r>
      <w:r w:rsidRPr="00FD6947">
        <w:rPr>
          <w:rFonts w:hint="cs"/>
          <w:rtl/>
        </w:rPr>
        <w:t xml:space="preserve"> </w:t>
      </w:r>
      <w:r w:rsidRPr="00FD6947">
        <w:rPr>
          <w:rtl/>
        </w:rPr>
        <w:t>המצוקה כבר נמצאת על הכבישים ואנחנו יודעים את</w:t>
      </w:r>
      <w:r w:rsidRPr="00FD6947">
        <w:rPr>
          <w:rFonts w:hint="cs"/>
          <w:rtl/>
        </w:rPr>
        <w:t xml:space="preserve"> </w:t>
      </w:r>
      <w:r w:rsidRPr="00FD6947">
        <w:rPr>
          <w:rtl/>
        </w:rPr>
        <w:t>זה.</w:t>
      </w:r>
      <w:r w:rsidRPr="00FD6947">
        <w:rPr>
          <w:rFonts w:hint="cs"/>
          <w:rtl/>
        </w:rPr>
        <w:t xml:space="preserve"> </w:t>
      </w:r>
      <w:r w:rsidR="0008150D" w:rsidRPr="00FD6947">
        <w:rPr>
          <w:rtl/>
        </w:rPr>
        <w:t>הפתרון של התחבורה הקלה- הוא העתיד. הערים של הנוכחים בחדר הן ערים מוטות רכב, ואנחנו צריכים לייצר להם חלופות. אנחנו צריכים לייצר תשתית, קהילה וביקוש</w:t>
      </w:r>
      <w:r w:rsidR="0008150D" w:rsidRPr="00FD6947">
        <w:t>.</w:t>
      </w:r>
      <w:r w:rsidRPr="00FD6947">
        <w:rPr>
          <w:rtl/>
        </w:rPr>
        <w:t>שבילי אופניים כמו שהציג עמוס - דורש</w:t>
      </w:r>
      <w:r w:rsidR="00087DBA" w:rsidRPr="00FD6947">
        <w:rPr>
          <w:rFonts w:hint="cs"/>
          <w:rtl/>
        </w:rPr>
        <w:t>ים</w:t>
      </w:r>
      <w:r w:rsidRPr="00FD6947">
        <w:rPr>
          <w:rtl/>
        </w:rPr>
        <w:t xml:space="preserve"> הרבה מאד משאבים.</w:t>
      </w:r>
      <w:r w:rsidR="00087DBA" w:rsidRPr="00FD6947">
        <w:rPr>
          <w:rFonts w:hint="cs"/>
          <w:rtl/>
        </w:rPr>
        <w:t xml:space="preserve"> בהצגת הרשת הקיימת, ניתן לראות שתל אביב איכשהו מחוברת ומרושתת, אבל צפונה משם- יש יותר חורים מרשת. קצב התכנון והביצוע עומד על 5-10% מהרשת הנדרשת בשנה. זה מעט מאד. הדגש</w:t>
      </w:r>
      <w:r w:rsidR="0008150D" w:rsidRPr="00FD6947">
        <w:rPr>
          <w:rFonts w:hint="cs"/>
          <w:rtl/>
        </w:rPr>
        <w:t xml:space="preserve"> לפיתוח</w:t>
      </w:r>
      <w:r w:rsidR="00087DBA" w:rsidRPr="00FD6947">
        <w:rPr>
          <w:rFonts w:hint="cs"/>
          <w:rtl/>
        </w:rPr>
        <w:t xml:space="preserve"> צריך להיות </w:t>
      </w:r>
      <w:r w:rsidR="0008150D" w:rsidRPr="00FD6947">
        <w:rPr>
          <w:rtl/>
        </w:rPr>
        <w:t xml:space="preserve">לחבר מוקדים, לא סתם לעשות שבילים שקל לחבר אותם, אלא בין מה שיעיל. צריך להתחיל מהצירים הראשיים בעיר. בסופו של דבר שביל בלי רציפות הוא לא שביל רלוונטי. צריך ליצור רשת והזנה </w:t>
      </w:r>
      <w:proofErr w:type="spellStart"/>
      <w:r w:rsidR="0008150D" w:rsidRPr="00FD6947">
        <w:rPr>
          <w:rtl/>
        </w:rPr>
        <w:t>מההירככיה</w:t>
      </w:r>
      <w:proofErr w:type="spellEnd"/>
      <w:r w:rsidR="0008150D" w:rsidRPr="00FD6947">
        <w:rPr>
          <w:rtl/>
        </w:rPr>
        <w:t xml:space="preserve"> הנמוכה לגבוהה. </w:t>
      </w:r>
    </w:p>
    <w:p w:rsidR="00FD6947" w:rsidRDefault="00FD6947" w:rsidP="00FD6947">
      <w:pPr>
        <w:rPr>
          <w:rFonts w:hint="cs"/>
          <w:rtl/>
        </w:rPr>
      </w:pPr>
      <w:r>
        <w:rPr>
          <w:rFonts w:ascii="Arial" w:hAnsi="Arial" w:cs="Arial"/>
          <w:color w:val="000000"/>
          <w:rtl/>
        </w:rPr>
        <w:t xml:space="preserve">ההנחיות </w:t>
      </w:r>
      <w:r>
        <w:rPr>
          <w:rFonts w:ascii="Arial" w:hAnsi="Arial" w:cs="Arial" w:hint="cs"/>
          <w:color w:val="000000"/>
          <w:rtl/>
        </w:rPr>
        <w:t xml:space="preserve">שהוצגו </w:t>
      </w:r>
      <w:r>
        <w:rPr>
          <w:rFonts w:ascii="Arial" w:hAnsi="Arial" w:cs="Arial"/>
          <w:color w:val="000000"/>
          <w:rtl/>
        </w:rPr>
        <w:t xml:space="preserve">מטפלות באחת </w:t>
      </w:r>
      <w:proofErr w:type="spellStart"/>
      <w:r>
        <w:rPr>
          <w:rFonts w:ascii="Arial" w:hAnsi="Arial" w:cs="Arial"/>
          <w:color w:val="000000"/>
          <w:rtl/>
        </w:rPr>
        <w:t>הלקונות</w:t>
      </w:r>
      <w:proofErr w:type="spellEnd"/>
      <w:r>
        <w:rPr>
          <w:rFonts w:ascii="Arial" w:hAnsi="Arial" w:cs="Arial"/>
          <w:color w:val="000000"/>
          <w:rtl/>
        </w:rPr>
        <w:t xml:space="preserve"> הגדולות- שזה היעדר רציפות. </w:t>
      </w:r>
      <w:r>
        <w:rPr>
          <w:rFonts w:ascii="Arial" w:hAnsi="Arial" w:cs="Arial" w:hint="cs"/>
          <w:color w:val="000000"/>
          <w:rtl/>
        </w:rPr>
        <w:t>לצד זה הרשויות צריכות לחזור</w:t>
      </w:r>
      <w:r>
        <w:rPr>
          <w:rFonts w:ascii="Arial" w:hAnsi="Arial" w:cs="Arial"/>
          <w:color w:val="000000"/>
          <w:rtl/>
        </w:rPr>
        <w:t xml:space="preserve"> לשבילים הקיימים </w:t>
      </w:r>
      <w:r>
        <w:rPr>
          <w:rFonts w:ascii="Arial" w:hAnsi="Arial" w:cs="Arial" w:hint="cs"/>
          <w:color w:val="000000"/>
          <w:rtl/>
        </w:rPr>
        <w:t>ולשים דגש על ייצור</w:t>
      </w:r>
      <w:r>
        <w:rPr>
          <w:rFonts w:ascii="Arial" w:hAnsi="Arial" w:cs="Arial"/>
          <w:color w:val="000000"/>
          <w:rtl/>
        </w:rPr>
        <w:t xml:space="preserve"> רצפים</w:t>
      </w:r>
      <w:r>
        <w:rPr>
          <w:rFonts w:ascii="Arial" w:hAnsi="Arial" w:cs="Arial" w:hint="cs"/>
          <w:color w:val="000000"/>
          <w:rtl/>
        </w:rPr>
        <w:t xml:space="preserve">. אחד הדברים הפשוטים ביותר לביצוע והנזנחים ביותר קשורים בתחזוקה: </w:t>
      </w:r>
      <w:r>
        <w:rPr>
          <w:rFonts w:ascii="Arial" w:hAnsi="Arial" w:cs="Arial"/>
          <w:color w:val="000000"/>
          <w:rtl/>
        </w:rPr>
        <w:t xml:space="preserve">תחזוק, גיזום, סימון- </w:t>
      </w:r>
      <w:r>
        <w:rPr>
          <w:rFonts w:ascii="Arial" w:hAnsi="Arial" w:cs="Arial" w:hint="cs"/>
          <w:color w:val="000000"/>
          <w:rtl/>
        </w:rPr>
        <w:t>הרשויות חייבות "לשבת" על הנושא.</w:t>
      </w:r>
      <w:r>
        <w:rPr>
          <w:rFonts w:ascii="Arial" w:hAnsi="Arial" w:cs="Arial"/>
          <w:color w:val="000000"/>
          <w:rtl/>
        </w:rPr>
        <w:t xml:space="preserve"> אחד הדברים בארץ הוא שגוזרים סרטים אבל לא מתחזקים. רוכבים שרואים מתחזקים </w:t>
      </w:r>
      <w:r>
        <w:rPr>
          <w:rFonts w:ascii="Arial" w:hAnsi="Arial" w:cs="Arial" w:hint="cs"/>
          <w:color w:val="000000"/>
          <w:rtl/>
        </w:rPr>
        <w:t>את</w:t>
      </w:r>
      <w:r>
        <w:rPr>
          <w:rFonts w:ascii="Arial" w:hAnsi="Arial" w:cs="Arial"/>
          <w:color w:val="000000"/>
          <w:rtl/>
        </w:rPr>
        <w:t xml:space="preserve"> השבילים, מ</w:t>
      </w:r>
      <w:r>
        <w:rPr>
          <w:rFonts w:ascii="Arial" w:hAnsi="Arial" w:cs="Arial" w:hint="cs"/>
          <w:color w:val="000000"/>
          <w:rtl/>
        </w:rPr>
        <w:t>ו</w:t>
      </w:r>
      <w:r>
        <w:rPr>
          <w:rFonts w:ascii="Arial" w:hAnsi="Arial" w:cs="Arial"/>
          <w:color w:val="000000"/>
          <w:rtl/>
        </w:rPr>
        <w:t>בילים אחריהם</w:t>
      </w:r>
      <w:r>
        <w:rPr>
          <w:rFonts w:hint="cs"/>
          <w:rtl/>
        </w:rPr>
        <w:t xml:space="preserve"> רוכבים נוספים. </w:t>
      </w:r>
    </w:p>
    <w:p w:rsidR="0056404F" w:rsidRDefault="0056404F" w:rsidP="0056404F">
      <w:pPr>
        <w:rPr>
          <w:rFonts w:hint="cs"/>
          <w:rtl/>
        </w:rPr>
      </w:pPr>
    </w:p>
    <w:p w:rsidR="0056404F" w:rsidRDefault="0056404F" w:rsidP="0056404F">
      <w:pPr>
        <w:rPr>
          <w:rFonts w:cs="Arial" w:hint="cs"/>
          <w:b/>
          <w:bCs/>
          <w:rtl/>
        </w:rPr>
      </w:pPr>
      <w:r w:rsidRPr="0056404F">
        <w:rPr>
          <w:rFonts w:hint="cs"/>
          <w:b/>
          <w:bCs/>
          <w:rtl/>
        </w:rPr>
        <w:lastRenderedPageBreak/>
        <w:t>כרמל שחם</w:t>
      </w:r>
      <w:r>
        <w:rPr>
          <w:rFonts w:hint="cs"/>
          <w:rtl/>
        </w:rPr>
        <w:t xml:space="preserve"> - </w:t>
      </w:r>
      <w:r w:rsidRPr="0056404F">
        <w:rPr>
          <w:rFonts w:cs="Arial" w:hint="cs"/>
          <w:rtl/>
        </w:rPr>
        <w:t>מינהל</w:t>
      </w:r>
      <w:r w:rsidRPr="0056404F">
        <w:rPr>
          <w:rFonts w:cs="Arial"/>
          <w:rtl/>
        </w:rPr>
        <w:t xml:space="preserve"> </w:t>
      </w:r>
      <w:r w:rsidRPr="0056404F">
        <w:rPr>
          <w:rFonts w:cs="Arial" w:hint="cs"/>
          <w:rtl/>
        </w:rPr>
        <w:t>תכנון</w:t>
      </w:r>
      <w:r w:rsidRPr="0056404F">
        <w:rPr>
          <w:rFonts w:cs="Arial"/>
          <w:rtl/>
        </w:rPr>
        <w:t xml:space="preserve"> </w:t>
      </w:r>
      <w:r w:rsidRPr="0056404F">
        <w:rPr>
          <w:rFonts w:cs="Arial" w:hint="cs"/>
          <w:rtl/>
        </w:rPr>
        <w:t>ופיתוח</w:t>
      </w:r>
      <w:r w:rsidRPr="0056404F">
        <w:rPr>
          <w:rFonts w:cs="Arial"/>
          <w:rtl/>
        </w:rPr>
        <w:t xml:space="preserve"> </w:t>
      </w:r>
      <w:r w:rsidRPr="0056404F">
        <w:rPr>
          <w:rFonts w:cs="Arial" w:hint="cs"/>
          <w:rtl/>
        </w:rPr>
        <w:t>תשתיות</w:t>
      </w:r>
      <w:r w:rsidRPr="0056404F">
        <w:rPr>
          <w:rFonts w:cs="Arial"/>
          <w:rtl/>
        </w:rPr>
        <w:t xml:space="preserve">, </w:t>
      </w:r>
      <w:r w:rsidRPr="0056404F">
        <w:rPr>
          <w:rFonts w:cs="Arial" w:hint="cs"/>
          <w:rtl/>
        </w:rPr>
        <w:t>משרד</w:t>
      </w:r>
      <w:r w:rsidRPr="0056404F">
        <w:rPr>
          <w:rFonts w:cs="Arial"/>
          <w:rtl/>
        </w:rPr>
        <w:t xml:space="preserve"> </w:t>
      </w:r>
      <w:r w:rsidRPr="0056404F">
        <w:rPr>
          <w:rFonts w:cs="Arial" w:hint="cs"/>
          <w:rtl/>
        </w:rPr>
        <w:t>התחבורה</w:t>
      </w:r>
      <w:r w:rsidRPr="0056404F">
        <w:rPr>
          <w:rFonts w:cs="Arial"/>
          <w:rtl/>
        </w:rPr>
        <w:t xml:space="preserve">: </w:t>
      </w:r>
      <w:r w:rsidRPr="0056404F">
        <w:rPr>
          <w:rFonts w:cs="Arial" w:hint="cs"/>
          <w:b/>
          <w:bCs/>
          <w:rtl/>
        </w:rPr>
        <w:t>הרשת</w:t>
      </w:r>
      <w:r w:rsidRPr="0056404F">
        <w:rPr>
          <w:rFonts w:cs="Arial"/>
          <w:b/>
          <w:bCs/>
          <w:rtl/>
        </w:rPr>
        <w:t xml:space="preserve"> </w:t>
      </w:r>
      <w:proofErr w:type="spellStart"/>
      <w:r w:rsidRPr="0056404F">
        <w:rPr>
          <w:rFonts w:cs="Arial" w:hint="cs"/>
          <w:b/>
          <w:bCs/>
          <w:rtl/>
        </w:rPr>
        <w:t>המטרופולינית</w:t>
      </w:r>
      <w:proofErr w:type="spellEnd"/>
      <w:r w:rsidRPr="0056404F">
        <w:rPr>
          <w:rFonts w:cs="Arial"/>
          <w:b/>
          <w:bCs/>
          <w:rtl/>
        </w:rPr>
        <w:t xml:space="preserve"> </w:t>
      </w:r>
      <w:r w:rsidRPr="0056404F">
        <w:rPr>
          <w:rFonts w:cs="Arial" w:hint="cs"/>
          <w:b/>
          <w:bCs/>
          <w:rtl/>
        </w:rPr>
        <w:t>של</w:t>
      </w:r>
      <w:r w:rsidRPr="0056404F">
        <w:rPr>
          <w:rFonts w:cs="Arial"/>
          <w:b/>
          <w:bCs/>
          <w:rtl/>
        </w:rPr>
        <w:t xml:space="preserve"> </w:t>
      </w:r>
      <w:r w:rsidRPr="0056404F">
        <w:rPr>
          <w:rFonts w:cs="Arial" w:hint="cs"/>
          <w:b/>
          <w:bCs/>
          <w:rtl/>
        </w:rPr>
        <w:t>שבילי</w:t>
      </w:r>
      <w:r w:rsidRPr="0056404F">
        <w:rPr>
          <w:rFonts w:cs="Arial"/>
          <w:b/>
          <w:bCs/>
          <w:rtl/>
        </w:rPr>
        <w:t xml:space="preserve"> </w:t>
      </w:r>
      <w:r w:rsidRPr="0056404F">
        <w:rPr>
          <w:rFonts w:cs="Arial" w:hint="cs"/>
          <w:b/>
          <w:bCs/>
          <w:rtl/>
        </w:rPr>
        <w:t>האופניים</w:t>
      </w:r>
      <w:r w:rsidRPr="0056404F">
        <w:rPr>
          <w:rFonts w:cs="Arial"/>
          <w:b/>
          <w:bCs/>
          <w:rtl/>
        </w:rPr>
        <w:t xml:space="preserve">- </w:t>
      </w:r>
      <w:r w:rsidRPr="0056404F">
        <w:rPr>
          <w:rFonts w:cs="Arial" w:hint="cs"/>
          <w:b/>
          <w:bCs/>
          <w:rtl/>
        </w:rPr>
        <w:t>איזור</w:t>
      </w:r>
      <w:r w:rsidRPr="0056404F">
        <w:rPr>
          <w:rFonts w:cs="Arial"/>
          <w:b/>
          <w:bCs/>
          <w:rtl/>
        </w:rPr>
        <w:t xml:space="preserve"> </w:t>
      </w:r>
      <w:r w:rsidRPr="0056404F">
        <w:rPr>
          <w:rFonts w:cs="Arial" w:hint="cs"/>
          <w:b/>
          <w:bCs/>
          <w:rtl/>
        </w:rPr>
        <w:t>השרון</w:t>
      </w:r>
    </w:p>
    <w:p w:rsidR="0056404F" w:rsidRPr="0056404F" w:rsidRDefault="0056404F" w:rsidP="0056404F">
      <w:pPr>
        <w:pStyle w:val="NormalWeb"/>
        <w:bidi/>
        <w:spacing w:before="0" w:beforeAutospacing="0" w:after="0" w:afterAutospacing="0"/>
        <w:rPr>
          <w:b/>
          <w:bCs/>
        </w:rPr>
      </w:pPr>
      <w:r>
        <w:rPr>
          <w:rFonts w:ascii="Arial" w:hAnsi="Arial" w:cs="Arial" w:hint="cs"/>
          <w:color w:val="000000"/>
          <w:sz w:val="22"/>
          <w:szCs w:val="22"/>
          <w:rtl/>
        </w:rPr>
        <w:t xml:space="preserve">משרד התחבורה עובד על </w:t>
      </w:r>
      <w:r>
        <w:rPr>
          <w:rFonts w:ascii="Arial" w:hAnsi="Arial" w:cs="Arial"/>
          <w:color w:val="000000"/>
          <w:sz w:val="22"/>
          <w:szCs w:val="22"/>
          <w:rtl/>
        </w:rPr>
        <w:t xml:space="preserve">רשת שבילים </w:t>
      </w:r>
      <w:r>
        <w:rPr>
          <w:rFonts w:ascii="Arial" w:hAnsi="Arial" w:cs="Arial" w:hint="cs"/>
          <w:color w:val="000000"/>
          <w:sz w:val="22"/>
          <w:szCs w:val="22"/>
          <w:rtl/>
        </w:rPr>
        <w:t>למטרופולין</w:t>
      </w:r>
      <w:r>
        <w:rPr>
          <w:rFonts w:ascii="Arial" w:hAnsi="Arial" w:cs="Arial"/>
          <w:color w:val="000000"/>
          <w:sz w:val="22"/>
          <w:szCs w:val="22"/>
          <w:rtl/>
        </w:rPr>
        <w:t xml:space="preserve"> </w:t>
      </w:r>
      <w:r>
        <w:rPr>
          <w:rFonts w:ascii="Arial" w:hAnsi="Arial" w:cs="Arial" w:hint="cs"/>
          <w:color w:val="000000"/>
          <w:sz w:val="22"/>
          <w:szCs w:val="22"/>
          <w:rtl/>
        </w:rPr>
        <w:t>תל אביב לשנת 2030. בשנת היעד הזו, כל</w:t>
      </w:r>
      <w:r>
        <w:rPr>
          <w:rFonts w:ascii="Arial" w:hAnsi="Arial" w:cs="Arial"/>
          <w:color w:val="000000"/>
          <w:sz w:val="22"/>
          <w:szCs w:val="22"/>
          <w:rtl/>
        </w:rPr>
        <w:t xml:space="preserve"> הרשת צריכה לעמוד ב</w:t>
      </w:r>
      <w:r>
        <w:rPr>
          <w:rFonts w:ascii="Arial" w:hAnsi="Arial" w:cs="Arial" w:hint="cs"/>
          <w:color w:val="000000"/>
          <w:sz w:val="22"/>
          <w:szCs w:val="22"/>
          <w:rtl/>
        </w:rPr>
        <w:t>שטח</w:t>
      </w:r>
      <w:r>
        <w:rPr>
          <w:rFonts w:ascii="Arial" w:hAnsi="Arial" w:cs="Arial"/>
          <w:color w:val="000000"/>
          <w:sz w:val="22"/>
          <w:szCs w:val="22"/>
          <w:rtl/>
        </w:rPr>
        <w:t xml:space="preserve">. </w:t>
      </w:r>
      <w:r>
        <w:rPr>
          <w:rFonts w:ascii="Arial" w:hAnsi="Arial" w:cs="Arial" w:hint="cs"/>
          <w:color w:val="000000"/>
          <w:sz w:val="22"/>
          <w:szCs w:val="22"/>
          <w:rtl/>
        </w:rPr>
        <w:t xml:space="preserve">מטרת הרשת היא </w:t>
      </w:r>
      <w:r>
        <w:rPr>
          <w:rFonts w:ascii="Arial" w:hAnsi="Arial" w:cs="Arial"/>
          <w:color w:val="000000"/>
          <w:sz w:val="22"/>
          <w:szCs w:val="22"/>
          <w:rtl/>
        </w:rPr>
        <w:t>לייצר חיבור לאזורי תעסוקה, רישות כללי</w:t>
      </w:r>
      <w:r>
        <w:rPr>
          <w:rFonts w:ascii="Arial" w:hAnsi="Arial" w:cs="Arial" w:hint="cs"/>
          <w:color w:val="000000"/>
          <w:sz w:val="22"/>
          <w:szCs w:val="22"/>
          <w:rtl/>
        </w:rPr>
        <w:t xml:space="preserve"> בין יישובים ורשויות. משרד התחבורה עובד על הנושא, והרשת המתוכננת הוצגה ל</w:t>
      </w:r>
      <w:r>
        <w:rPr>
          <w:rFonts w:ascii="Arial" w:hAnsi="Arial" w:cs="Arial"/>
          <w:color w:val="000000"/>
          <w:sz w:val="22"/>
          <w:szCs w:val="22"/>
          <w:rtl/>
        </w:rPr>
        <w:t>ועידת היגוי</w:t>
      </w:r>
      <w:r>
        <w:rPr>
          <w:rFonts w:ascii="Arial" w:hAnsi="Arial" w:cs="Arial" w:hint="cs"/>
          <w:color w:val="000000"/>
          <w:sz w:val="22"/>
          <w:szCs w:val="22"/>
          <w:rtl/>
        </w:rPr>
        <w:t xml:space="preserve"> </w:t>
      </w:r>
      <w:r>
        <w:rPr>
          <w:rFonts w:ascii="Arial" w:hAnsi="Arial" w:cs="Arial"/>
          <w:color w:val="000000"/>
          <w:sz w:val="22"/>
          <w:szCs w:val="22"/>
          <w:rtl/>
        </w:rPr>
        <w:t>בשבוע שעבר לראשונה</w:t>
      </w:r>
      <w:r>
        <w:rPr>
          <w:rFonts w:ascii="Arial" w:hAnsi="Arial" w:cs="Arial" w:hint="cs"/>
          <w:color w:val="000000"/>
          <w:sz w:val="22"/>
          <w:szCs w:val="22"/>
          <w:rtl/>
        </w:rPr>
        <w:t xml:space="preserve">.  כעת משרד התחבורה מזמין את הרשויות להעיר אודות הרשת, </w:t>
      </w:r>
    </w:p>
    <w:p w:rsidR="0008150D" w:rsidRDefault="0008150D" w:rsidP="0008150D">
      <w:pPr>
        <w:pStyle w:val="NormalWeb"/>
        <w:bidi/>
        <w:spacing w:before="0" w:beforeAutospacing="0" w:after="0" w:afterAutospacing="0"/>
      </w:pPr>
    </w:p>
    <w:p w:rsidR="00F10F44" w:rsidRDefault="00F10F44" w:rsidP="0008150D">
      <w:pPr>
        <w:pStyle w:val="NormalWeb"/>
        <w:bidi/>
        <w:spacing w:before="0" w:beforeAutospacing="0" w:after="0" w:afterAutospacing="0"/>
      </w:pPr>
    </w:p>
    <w:p w:rsidR="00F10F44" w:rsidRDefault="00F10F44" w:rsidP="00F10F44">
      <w:pPr>
        <w:pStyle w:val="NormalWeb"/>
        <w:bidi/>
        <w:spacing w:before="0" w:beforeAutospacing="0" w:after="0" w:afterAutospacing="0"/>
      </w:pPr>
    </w:p>
    <w:p w:rsidR="007D20B7" w:rsidRDefault="007D20B7" w:rsidP="007D20B7">
      <w:pPr>
        <w:pStyle w:val="NormalWeb"/>
        <w:bidi/>
        <w:spacing w:before="0" w:beforeAutospacing="0" w:after="0" w:afterAutospacing="0"/>
        <w:rPr>
          <w:rtl/>
        </w:rPr>
      </w:pPr>
    </w:p>
    <w:p w:rsidR="001608F8" w:rsidRPr="00DA2A02" w:rsidRDefault="001608F8" w:rsidP="00DA2A02"/>
    <w:p w:rsidR="001608F8" w:rsidRPr="00DA2A02" w:rsidRDefault="001608F8" w:rsidP="00DA2A02"/>
    <w:sectPr w:rsidR="001608F8" w:rsidRPr="00DA2A02" w:rsidSect="00863FAC">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210C" w:rsidRDefault="0057210C" w:rsidP="007D20B7">
      <w:pPr>
        <w:spacing w:after="0" w:line="240" w:lineRule="auto"/>
      </w:pPr>
      <w:r>
        <w:separator/>
      </w:r>
    </w:p>
  </w:endnote>
  <w:endnote w:type="continuationSeparator" w:id="0">
    <w:p w:rsidR="0057210C" w:rsidRDefault="0057210C" w:rsidP="007D20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FbPracticaNarrow">
    <w:altName w:val="Fb Practica"/>
    <w:charset w:val="00"/>
    <w:family w:val="auto"/>
    <w:pitch w:val="variable"/>
    <w:sig w:usb0="00000000" w:usb1="5000004A" w:usb2="00000000" w:usb3="00000000" w:csb0="00000021" w:csb1="00000000"/>
  </w:font>
  <w:font w:name="Alef">
    <w:panose1 w:val="00000500000000000000"/>
    <w:charset w:val="00"/>
    <w:family w:val="auto"/>
    <w:pitch w:val="variable"/>
    <w:sig w:usb0="00000807" w:usb1="40000000" w:usb2="00000000" w:usb3="00000000" w:csb0="000000B3"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210C" w:rsidRDefault="0057210C" w:rsidP="007D20B7">
      <w:pPr>
        <w:spacing w:after="0" w:line="240" w:lineRule="auto"/>
      </w:pPr>
      <w:r>
        <w:separator/>
      </w:r>
    </w:p>
  </w:footnote>
  <w:footnote w:type="continuationSeparator" w:id="0">
    <w:p w:rsidR="0057210C" w:rsidRDefault="0057210C" w:rsidP="007D20B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608F8"/>
    <w:rsid w:val="000766A8"/>
    <w:rsid w:val="0008150D"/>
    <w:rsid w:val="00087DBA"/>
    <w:rsid w:val="001608F8"/>
    <w:rsid w:val="0025323C"/>
    <w:rsid w:val="002A032B"/>
    <w:rsid w:val="00395A2D"/>
    <w:rsid w:val="004E79C6"/>
    <w:rsid w:val="00532A3A"/>
    <w:rsid w:val="0056404F"/>
    <w:rsid w:val="0057210C"/>
    <w:rsid w:val="00717334"/>
    <w:rsid w:val="00787645"/>
    <w:rsid w:val="007D20B7"/>
    <w:rsid w:val="00863FAC"/>
    <w:rsid w:val="008D55B5"/>
    <w:rsid w:val="009518B9"/>
    <w:rsid w:val="00990B6D"/>
    <w:rsid w:val="009D3AC1"/>
    <w:rsid w:val="00A5793F"/>
    <w:rsid w:val="00A60D4C"/>
    <w:rsid w:val="00AB3188"/>
    <w:rsid w:val="00B0349A"/>
    <w:rsid w:val="00B42EDC"/>
    <w:rsid w:val="00B553AC"/>
    <w:rsid w:val="00C244E6"/>
    <w:rsid w:val="00C272FF"/>
    <w:rsid w:val="00C51552"/>
    <w:rsid w:val="00CE4E1F"/>
    <w:rsid w:val="00D4729E"/>
    <w:rsid w:val="00D80567"/>
    <w:rsid w:val="00D855E8"/>
    <w:rsid w:val="00DA1FCB"/>
    <w:rsid w:val="00DA2A02"/>
    <w:rsid w:val="00DA428E"/>
    <w:rsid w:val="00E64899"/>
    <w:rsid w:val="00EE0303"/>
    <w:rsid w:val="00F10F44"/>
    <w:rsid w:val="00F13C55"/>
    <w:rsid w:val="00F16DCB"/>
    <w:rsid w:val="00F22664"/>
    <w:rsid w:val="00FA0B70"/>
    <w:rsid w:val="00FD6947"/>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A1FCB"/>
    <w:pPr>
      <w:bidi/>
    </w:pPr>
  </w:style>
  <w:style w:type="paragraph" w:styleId="1">
    <w:name w:val="heading 1"/>
    <w:basedOn w:val="a"/>
    <w:next w:val="a"/>
    <w:link w:val="10"/>
    <w:uiPriority w:val="9"/>
    <w:rsid w:val="00DA42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DA428E"/>
    <w:rPr>
      <w:rFonts w:asciiTheme="majorHAnsi" w:eastAsiaTheme="majorEastAsia" w:hAnsiTheme="majorHAnsi" w:cstheme="majorBidi"/>
      <w:b/>
      <w:bCs/>
      <w:color w:val="365F91" w:themeColor="accent1" w:themeShade="BF"/>
      <w:sz w:val="28"/>
      <w:szCs w:val="28"/>
    </w:rPr>
  </w:style>
  <w:style w:type="paragraph" w:styleId="a3">
    <w:name w:val="TOC Heading"/>
    <w:basedOn w:val="1"/>
    <w:next w:val="a"/>
    <w:uiPriority w:val="39"/>
    <w:semiHidden/>
    <w:unhideWhenUsed/>
    <w:qFormat/>
    <w:rsid w:val="00DA428E"/>
    <w:pPr>
      <w:outlineLvl w:val="9"/>
    </w:pPr>
  </w:style>
  <w:style w:type="paragraph" w:customStyle="1" w:styleId="11">
    <w:name w:val="כותרת1"/>
    <w:basedOn w:val="a"/>
    <w:link w:val="12"/>
    <w:qFormat/>
    <w:rsid w:val="00DA428E"/>
    <w:pPr>
      <w:spacing w:after="0" w:line="240" w:lineRule="auto"/>
      <w:ind w:left="720"/>
    </w:pPr>
    <w:rPr>
      <w:rFonts w:ascii="FbPracticaNarrow" w:hAnsi="FbPracticaNarrow" w:cs="FbPracticaNarrow"/>
      <w:b/>
      <w:bCs/>
      <w:color w:val="D14F53"/>
      <w:sz w:val="106"/>
      <w:szCs w:val="106"/>
    </w:rPr>
  </w:style>
  <w:style w:type="character" w:customStyle="1" w:styleId="12">
    <w:name w:val="כותרת1 תו"/>
    <w:basedOn w:val="a0"/>
    <w:link w:val="11"/>
    <w:rsid w:val="00DA428E"/>
    <w:rPr>
      <w:rFonts w:ascii="FbPracticaNarrow" w:hAnsi="FbPracticaNarrow" w:cs="FbPracticaNarrow"/>
      <w:b/>
      <w:bCs/>
      <w:color w:val="D14F53"/>
      <w:sz w:val="106"/>
      <w:szCs w:val="106"/>
    </w:rPr>
  </w:style>
  <w:style w:type="paragraph" w:customStyle="1" w:styleId="2">
    <w:name w:val="כותרת2"/>
    <w:basedOn w:val="11"/>
    <w:link w:val="20"/>
    <w:qFormat/>
    <w:rsid w:val="00DA428E"/>
    <w:rPr>
      <w:b w:val="0"/>
      <w:bCs w:val="0"/>
      <w:sz w:val="74"/>
      <w:szCs w:val="74"/>
    </w:rPr>
  </w:style>
  <w:style w:type="character" w:customStyle="1" w:styleId="20">
    <w:name w:val="כותרת2 תו"/>
    <w:basedOn w:val="12"/>
    <w:link w:val="2"/>
    <w:rsid w:val="00DA428E"/>
    <w:rPr>
      <w:sz w:val="74"/>
      <w:szCs w:val="74"/>
    </w:rPr>
  </w:style>
  <w:style w:type="paragraph" w:customStyle="1" w:styleId="a4">
    <w:name w:val="פסקה רגילה"/>
    <w:basedOn w:val="a"/>
    <w:link w:val="a5"/>
    <w:qFormat/>
    <w:rsid w:val="00DA428E"/>
    <w:pPr>
      <w:spacing w:after="0" w:line="240" w:lineRule="auto"/>
      <w:ind w:left="720"/>
    </w:pPr>
    <w:rPr>
      <w:rFonts w:ascii="Alef" w:hAnsi="Alef" w:cs="Alef"/>
      <w:b/>
      <w:color w:val="858591"/>
      <w:sz w:val="24"/>
      <w:szCs w:val="24"/>
    </w:rPr>
  </w:style>
  <w:style w:type="character" w:customStyle="1" w:styleId="a5">
    <w:name w:val="פסקה רגילה תו"/>
    <w:basedOn w:val="a0"/>
    <w:link w:val="a4"/>
    <w:rsid w:val="00DA428E"/>
    <w:rPr>
      <w:rFonts w:ascii="Alef" w:hAnsi="Alef" w:cs="Alef"/>
      <w:b/>
      <w:color w:val="858591"/>
      <w:sz w:val="24"/>
      <w:szCs w:val="24"/>
    </w:rPr>
  </w:style>
  <w:style w:type="paragraph" w:styleId="NormalWeb">
    <w:name w:val="Normal (Web)"/>
    <w:basedOn w:val="a"/>
    <w:uiPriority w:val="99"/>
    <w:unhideWhenUsed/>
    <w:rsid w:val="001608F8"/>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a7"/>
    <w:uiPriority w:val="99"/>
    <w:semiHidden/>
    <w:unhideWhenUsed/>
    <w:rsid w:val="007D20B7"/>
    <w:pPr>
      <w:tabs>
        <w:tab w:val="center" w:pos="4153"/>
        <w:tab w:val="right" w:pos="8306"/>
      </w:tabs>
      <w:spacing w:after="0" w:line="240" w:lineRule="auto"/>
    </w:pPr>
  </w:style>
  <w:style w:type="character" w:customStyle="1" w:styleId="a7">
    <w:name w:val="כותרת עליונה תו"/>
    <w:basedOn w:val="a0"/>
    <w:link w:val="a6"/>
    <w:uiPriority w:val="99"/>
    <w:semiHidden/>
    <w:rsid w:val="007D20B7"/>
  </w:style>
  <w:style w:type="paragraph" w:styleId="a8">
    <w:name w:val="footer"/>
    <w:basedOn w:val="a"/>
    <w:link w:val="a9"/>
    <w:uiPriority w:val="99"/>
    <w:semiHidden/>
    <w:unhideWhenUsed/>
    <w:rsid w:val="007D20B7"/>
    <w:pPr>
      <w:tabs>
        <w:tab w:val="center" w:pos="4153"/>
        <w:tab w:val="right" w:pos="8306"/>
      </w:tabs>
      <w:spacing w:after="0" w:line="240" w:lineRule="auto"/>
    </w:pPr>
  </w:style>
  <w:style w:type="character" w:customStyle="1" w:styleId="a9">
    <w:name w:val="כותרת תחתונה תו"/>
    <w:basedOn w:val="a0"/>
    <w:link w:val="a8"/>
    <w:uiPriority w:val="99"/>
    <w:semiHidden/>
    <w:rsid w:val="007D20B7"/>
  </w:style>
</w:styles>
</file>

<file path=word/webSettings.xml><?xml version="1.0" encoding="utf-8"?>
<w:webSettings xmlns:r="http://schemas.openxmlformats.org/officeDocument/2006/relationships" xmlns:w="http://schemas.openxmlformats.org/wordprocessingml/2006/main">
  <w:divs>
    <w:div w:id="455754825">
      <w:bodyDiv w:val="1"/>
      <w:marLeft w:val="0"/>
      <w:marRight w:val="0"/>
      <w:marTop w:val="0"/>
      <w:marBottom w:val="0"/>
      <w:divBdr>
        <w:top w:val="none" w:sz="0" w:space="0" w:color="auto"/>
        <w:left w:val="none" w:sz="0" w:space="0" w:color="auto"/>
        <w:bottom w:val="none" w:sz="0" w:space="0" w:color="auto"/>
        <w:right w:val="none" w:sz="0" w:space="0" w:color="auto"/>
      </w:divBdr>
    </w:div>
    <w:div w:id="531380056">
      <w:bodyDiv w:val="1"/>
      <w:marLeft w:val="0"/>
      <w:marRight w:val="0"/>
      <w:marTop w:val="0"/>
      <w:marBottom w:val="0"/>
      <w:divBdr>
        <w:top w:val="none" w:sz="0" w:space="0" w:color="auto"/>
        <w:left w:val="none" w:sz="0" w:space="0" w:color="auto"/>
        <w:bottom w:val="none" w:sz="0" w:space="0" w:color="auto"/>
        <w:right w:val="none" w:sz="0" w:space="0" w:color="auto"/>
      </w:divBdr>
    </w:div>
    <w:div w:id="780149991">
      <w:bodyDiv w:val="1"/>
      <w:marLeft w:val="0"/>
      <w:marRight w:val="0"/>
      <w:marTop w:val="0"/>
      <w:marBottom w:val="0"/>
      <w:divBdr>
        <w:top w:val="none" w:sz="0" w:space="0" w:color="auto"/>
        <w:left w:val="none" w:sz="0" w:space="0" w:color="auto"/>
        <w:bottom w:val="none" w:sz="0" w:space="0" w:color="auto"/>
        <w:right w:val="none" w:sz="0" w:space="0" w:color="auto"/>
      </w:divBdr>
    </w:div>
    <w:div w:id="1069154515">
      <w:bodyDiv w:val="1"/>
      <w:marLeft w:val="0"/>
      <w:marRight w:val="0"/>
      <w:marTop w:val="0"/>
      <w:marBottom w:val="0"/>
      <w:divBdr>
        <w:top w:val="none" w:sz="0" w:space="0" w:color="auto"/>
        <w:left w:val="none" w:sz="0" w:space="0" w:color="auto"/>
        <w:bottom w:val="none" w:sz="0" w:space="0" w:color="auto"/>
        <w:right w:val="none" w:sz="0" w:space="0" w:color="auto"/>
      </w:divBdr>
    </w:div>
    <w:div w:id="1114441801">
      <w:bodyDiv w:val="1"/>
      <w:marLeft w:val="0"/>
      <w:marRight w:val="0"/>
      <w:marTop w:val="0"/>
      <w:marBottom w:val="0"/>
      <w:divBdr>
        <w:top w:val="none" w:sz="0" w:space="0" w:color="auto"/>
        <w:left w:val="none" w:sz="0" w:space="0" w:color="auto"/>
        <w:bottom w:val="none" w:sz="0" w:space="0" w:color="auto"/>
        <w:right w:val="none" w:sz="0" w:space="0" w:color="auto"/>
      </w:divBdr>
    </w:div>
    <w:div w:id="1126193041">
      <w:bodyDiv w:val="1"/>
      <w:marLeft w:val="0"/>
      <w:marRight w:val="0"/>
      <w:marTop w:val="0"/>
      <w:marBottom w:val="0"/>
      <w:divBdr>
        <w:top w:val="none" w:sz="0" w:space="0" w:color="auto"/>
        <w:left w:val="none" w:sz="0" w:space="0" w:color="auto"/>
        <w:bottom w:val="none" w:sz="0" w:space="0" w:color="auto"/>
        <w:right w:val="none" w:sz="0" w:space="0" w:color="auto"/>
      </w:divBdr>
    </w:div>
    <w:div w:id="1133132698">
      <w:bodyDiv w:val="1"/>
      <w:marLeft w:val="0"/>
      <w:marRight w:val="0"/>
      <w:marTop w:val="0"/>
      <w:marBottom w:val="0"/>
      <w:divBdr>
        <w:top w:val="none" w:sz="0" w:space="0" w:color="auto"/>
        <w:left w:val="none" w:sz="0" w:space="0" w:color="auto"/>
        <w:bottom w:val="none" w:sz="0" w:space="0" w:color="auto"/>
        <w:right w:val="none" w:sz="0" w:space="0" w:color="auto"/>
      </w:divBdr>
    </w:div>
    <w:div w:id="1350523826">
      <w:bodyDiv w:val="1"/>
      <w:marLeft w:val="0"/>
      <w:marRight w:val="0"/>
      <w:marTop w:val="0"/>
      <w:marBottom w:val="0"/>
      <w:divBdr>
        <w:top w:val="none" w:sz="0" w:space="0" w:color="auto"/>
        <w:left w:val="none" w:sz="0" w:space="0" w:color="auto"/>
        <w:bottom w:val="none" w:sz="0" w:space="0" w:color="auto"/>
        <w:right w:val="none" w:sz="0" w:space="0" w:color="auto"/>
      </w:divBdr>
    </w:div>
    <w:div w:id="1721706709">
      <w:bodyDiv w:val="1"/>
      <w:marLeft w:val="0"/>
      <w:marRight w:val="0"/>
      <w:marTop w:val="0"/>
      <w:marBottom w:val="0"/>
      <w:divBdr>
        <w:top w:val="none" w:sz="0" w:space="0" w:color="auto"/>
        <w:left w:val="none" w:sz="0" w:space="0" w:color="auto"/>
        <w:bottom w:val="none" w:sz="0" w:space="0" w:color="auto"/>
        <w:right w:val="none" w:sz="0" w:space="0" w:color="auto"/>
      </w:divBdr>
    </w:div>
    <w:div w:id="2089879892">
      <w:bodyDiv w:val="1"/>
      <w:marLeft w:val="0"/>
      <w:marRight w:val="0"/>
      <w:marTop w:val="0"/>
      <w:marBottom w:val="0"/>
      <w:divBdr>
        <w:top w:val="none" w:sz="0" w:space="0" w:color="auto"/>
        <w:left w:val="none" w:sz="0" w:space="0" w:color="auto"/>
        <w:bottom w:val="none" w:sz="0" w:space="0" w:color="auto"/>
        <w:right w:val="none" w:sz="0" w:space="0" w:color="auto"/>
      </w:divBdr>
    </w:div>
    <w:div w:id="2111704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3</Pages>
  <Words>1011</Words>
  <Characters>5060</Characters>
  <Application>Microsoft Office Word</Application>
  <DocSecurity>0</DocSecurity>
  <Lines>42</Lines>
  <Paragraphs>12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Erela Ganan</dc:creator>
  <cp:lastModifiedBy>Erela Ganan</cp:lastModifiedBy>
  <cp:revision>4</cp:revision>
  <dcterms:created xsi:type="dcterms:W3CDTF">2019-03-03T07:41:00Z</dcterms:created>
  <dcterms:modified xsi:type="dcterms:W3CDTF">2019-03-03T10:26:00Z</dcterms:modified>
</cp:coreProperties>
</file>