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3CC" w:rsidRDefault="002303CC" w:rsidP="009D7867">
      <w:pPr>
        <w:spacing w:line="280" w:lineRule="exact"/>
        <w:jc w:val="right"/>
        <w:rPr>
          <w:rFonts w:ascii="Arial Unicode MS" w:eastAsia="Arial Unicode MS" w:hAnsi="Arial Unicode MS" w:cs="Arial Unicode MS" w:hint="cs"/>
          <w:sz w:val="22"/>
          <w:szCs w:val="22"/>
          <w:rtl/>
        </w:rPr>
      </w:pPr>
      <w:r>
        <w:rPr>
          <w:rFonts w:ascii="Arial" w:eastAsia="Arial Unicode MS" w:hAnsi="Arial" w:cs="Arial" w:hint="cs"/>
          <w:sz w:val="22"/>
          <w:szCs w:val="22"/>
          <w:rtl/>
        </w:rPr>
        <w:t>‏</w:t>
      </w:r>
      <w:r w:rsidR="005A3967">
        <w:rPr>
          <w:rFonts w:ascii="Arial Unicode MS" w:eastAsia="Arial Unicode MS" w:hAnsi="Arial Unicode MS" w:cs="Arial Unicode MS"/>
          <w:sz w:val="22"/>
          <w:szCs w:val="22"/>
          <w:rtl/>
        </w:rPr>
        <w:fldChar w:fldCharType="begin"/>
      </w:r>
      <w:r>
        <w:rPr>
          <w:rFonts w:ascii="Arial Unicode MS" w:eastAsia="Arial Unicode MS" w:hAnsi="Arial Unicode MS" w:cs="Arial Unicode MS"/>
          <w:sz w:val="22"/>
          <w:szCs w:val="22"/>
          <w:rtl/>
        </w:rPr>
        <w:instrText xml:space="preserve"> </w:instrText>
      </w:r>
      <w:r>
        <w:rPr>
          <w:rFonts w:ascii="Arial Unicode MS" w:eastAsia="Arial Unicode MS" w:hAnsi="Arial Unicode MS" w:cs="Arial Unicode MS" w:hint="cs"/>
          <w:sz w:val="22"/>
          <w:szCs w:val="22"/>
        </w:rPr>
        <w:instrText>DATE  \@ "dd MMMM yyyy"  \* MERGEFORMAT</w:instrText>
      </w:r>
      <w:r>
        <w:rPr>
          <w:rFonts w:ascii="Arial Unicode MS" w:eastAsia="Arial Unicode MS" w:hAnsi="Arial Unicode MS" w:cs="Arial Unicode MS"/>
          <w:sz w:val="22"/>
          <w:szCs w:val="22"/>
          <w:rtl/>
        </w:rPr>
        <w:instrText xml:space="preserve"> </w:instrText>
      </w:r>
      <w:r w:rsidR="005A3967">
        <w:rPr>
          <w:rFonts w:ascii="Arial Unicode MS" w:eastAsia="Arial Unicode MS" w:hAnsi="Arial Unicode MS" w:cs="Arial Unicode MS"/>
          <w:sz w:val="22"/>
          <w:szCs w:val="22"/>
          <w:rtl/>
        </w:rPr>
        <w:fldChar w:fldCharType="separate"/>
      </w:r>
      <w:r w:rsidR="00050D25" w:rsidRPr="00050D25">
        <w:rPr>
          <w:rFonts w:ascii="Arial" w:eastAsia="Arial Unicode MS" w:hAnsi="Arial" w:cs="Arial"/>
          <w:noProof/>
          <w:sz w:val="22"/>
          <w:szCs w:val="22"/>
          <w:rtl/>
        </w:rPr>
        <w:t>‏15</w:t>
      </w:r>
      <w:r w:rsidR="00050D25">
        <w:rPr>
          <w:rFonts w:ascii="Arial Unicode MS" w:eastAsia="Arial Unicode MS" w:hAnsi="Arial Unicode MS" w:cs="Arial Unicode MS"/>
          <w:noProof/>
          <w:sz w:val="22"/>
          <w:szCs w:val="22"/>
          <w:rtl/>
        </w:rPr>
        <w:t xml:space="preserve"> מרץ 2010</w:t>
      </w:r>
      <w:r w:rsidR="005A3967">
        <w:rPr>
          <w:rFonts w:ascii="Arial Unicode MS" w:eastAsia="Arial Unicode MS" w:hAnsi="Arial Unicode MS" w:cs="Arial Unicode MS"/>
          <w:sz w:val="22"/>
          <w:szCs w:val="22"/>
          <w:rtl/>
        </w:rPr>
        <w:fldChar w:fldCharType="end"/>
      </w:r>
    </w:p>
    <w:p w:rsidR="00050D25" w:rsidRDefault="00050D25" w:rsidP="00050D25">
      <w:pPr>
        <w:spacing w:line="280" w:lineRule="exact"/>
        <w:jc w:val="both"/>
        <w:rPr>
          <w:rFonts w:ascii="Arial Unicode MS" w:eastAsia="Arial Unicode MS" w:hAnsi="Arial Unicode MS" w:cs="Arial Unicode MS" w:hint="cs"/>
          <w:sz w:val="22"/>
          <w:szCs w:val="22"/>
          <w:rtl/>
        </w:rPr>
      </w:pPr>
    </w:p>
    <w:p w:rsidR="00050D25" w:rsidRPr="00D44E47" w:rsidRDefault="00050D25" w:rsidP="009D7867">
      <w:pPr>
        <w:jc w:val="center"/>
        <w:rPr>
          <w:rFonts w:cs="David" w:hint="cs"/>
          <w:b/>
          <w:bCs/>
          <w:sz w:val="34"/>
          <w:szCs w:val="34"/>
          <w:u w:val="single"/>
          <w:rtl/>
        </w:rPr>
      </w:pPr>
      <w:r w:rsidRPr="00D44E47">
        <w:rPr>
          <w:rFonts w:cs="David" w:hint="cs"/>
          <w:b/>
          <w:bCs/>
          <w:sz w:val="34"/>
          <w:szCs w:val="34"/>
          <w:u w:val="single"/>
          <w:rtl/>
        </w:rPr>
        <w:t>החלטות ממשלה בנושאיים תחבורתיים:</w:t>
      </w:r>
    </w:p>
    <w:p w:rsidR="00050D25" w:rsidRPr="00BD11B7" w:rsidRDefault="00050D25" w:rsidP="00050D25">
      <w:pPr>
        <w:jc w:val="both"/>
        <w:rPr>
          <w:rFonts w:cs="David" w:hint="cs"/>
          <w:rtl/>
        </w:rPr>
      </w:pPr>
    </w:p>
    <w:p w:rsidR="009D7867" w:rsidRDefault="009D7867" w:rsidP="00457AA6">
      <w:pPr>
        <w:jc w:val="both"/>
        <w:rPr>
          <w:rFonts w:cs="David" w:hint="cs"/>
          <w:rtl/>
        </w:rPr>
      </w:pPr>
      <w:r>
        <w:rPr>
          <w:rFonts w:cs="David" w:hint="cs"/>
          <w:rtl/>
        </w:rPr>
        <w:t xml:space="preserve">במלאת שנה לכהונת ממשלת ישראל </w:t>
      </w:r>
      <w:r w:rsidR="00457AA6">
        <w:rPr>
          <w:rFonts w:cs="David" w:hint="cs"/>
          <w:rtl/>
        </w:rPr>
        <w:t>ה32</w:t>
      </w:r>
      <w:r>
        <w:rPr>
          <w:rFonts w:cs="David" w:hint="cs"/>
          <w:rtl/>
        </w:rPr>
        <w:t xml:space="preserve"> ריכזנו את עיקרי החלטות הממשלה הנוגעות לתחבורה יבשתית</w:t>
      </w:r>
      <w:r w:rsidR="00457AA6">
        <w:rPr>
          <w:rFonts w:cs="David" w:hint="cs"/>
          <w:rtl/>
        </w:rPr>
        <w:t xml:space="preserve">. </w:t>
      </w:r>
    </w:p>
    <w:p w:rsidR="009D7867" w:rsidRDefault="009D7867" w:rsidP="00050D25">
      <w:pPr>
        <w:jc w:val="both"/>
        <w:rPr>
          <w:rFonts w:cs="David" w:hint="cs"/>
          <w:rtl/>
        </w:rPr>
      </w:pPr>
    </w:p>
    <w:p w:rsidR="009D7867" w:rsidRPr="00BD11B7" w:rsidRDefault="009D7867" w:rsidP="00050D25">
      <w:pPr>
        <w:jc w:val="both"/>
        <w:rPr>
          <w:rFonts w:cs="David" w:hint="cs"/>
          <w:rtl/>
        </w:rPr>
      </w:pPr>
    </w:p>
    <w:p w:rsidR="00050D25" w:rsidRPr="00BD11B7" w:rsidRDefault="00050D25" w:rsidP="00050D25">
      <w:pPr>
        <w:jc w:val="both"/>
        <w:rPr>
          <w:rFonts w:cs="David" w:hint="cs"/>
          <w:b/>
          <w:bCs/>
          <w:u w:val="single"/>
          <w:rtl/>
        </w:rPr>
      </w:pPr>
      <w:r w:rsidRPr="00BD11B7">
        <w:rPr>
          <w:rFonts w:cs="David" w:hint="cs"/>
          <w:b/>
          <w:bCs/>
          <w:u w:val="single"/>
          <w:rtl/>
        </w:rPr>
        <w:t>החלטות ממשלה:</w:t>
      </w:r>
    </w:p>
    <w:p w:rsidR="00050D25" w:rsidRPr="00BD11B7" w:rsidRDefault="00050D25" w:rsidP="00050D25">
      <w:pPr>
        <w:jc w:val="both"/>
        <w:rPr>
          <w:rFonts w:ascii="Arial" w:hAnsi="Arial" w:cs="David" w:hint="cs"/>
          <w:rtl/>
        </w:rPr>
      </w:pPr>
      <w:r w:rsidRPr="00BD11B7">
        <w:rPr>
          <w:rStyle w:val="subtitle1"/>
          <w:rFonts w:ascii="Arial" w:hAnsi="Arial" w:cs="David" w:hint="cs"/>
          <w:b/>
          <w:bCs/>
          <w:rtl/>
        </w:rPr>
        <w:t>ה</w:t>
      </w:r>
      <w:r w:rsidRPr="00BD11B7">
        <w:rPr>
          <w:rStyle w:val="subtitle1"/>
          <w:rFonts w:ascii="Arial" w:hAnsi="Arial" w:cs="David"/>
          <w:b/>
          <w:bCs/>
          <w:rtl/>
        </w:rPr>
        <w:t>חלטה מס. 1421 מיום</w:t>
      </w:r>
      <w:r w:rsidRPr="00BD11B7">
        <w:rPr>
          <w:rStyle w:val="subtitle1"/>
          <w:rFonts w:ascii="Arial" w:hAnsi="Arial" w:cs="David" w:hint="cs"/>
          <w:b/>
          <w:bCs/>
          <w:rtl/>
        </w:rPr>
        <w:t xml:space="preserve"> 24.03.2010:</w:t>
      </w:r>
      <w:r>
        <w:rPr>
          <w:rStyle w:val="subtitle1"/>
          <w:rFonts w:ascii="Arial" w:hAnsi="Arial" w:cs="David" w:hint="cs"/>
          <w:rtl/>
        </w:rPr>
        <w:t xml:space="preserve"> </w:t>
      </w:r>
      <w:r w:rsidRPr="00BD11B7">
        <w:rPr>
          <w:rFonts w:ascii="Arial" w:hAnsi="Arial" w:cs="David"/>
          <w:rtl/>
        </w:rPr>
        <w:t>נתיבי ישראל - תכנית תחבורה לפיתוח הנגב והגליל,</w:t>
      </w:r>
      <w:r>
        <w:rPr>
          <w:rFonts w:ascii="Arial" w:hAnsi="Arial" w:cs="David" w:hint="cs"/>
          <w:rtl/>
        </w:rPr>
        <w:t xml:space="preserve"> </w:t>
      </w:r>
      <w:r w:rsidRPr="00BD11B7">
        <w:rPr>
          <w:rFonts w:ascii="Arial" w:hAnsi="Arial" w:cs="David"/>
          <w:rtl/>
        </w:rPr>
        <w:t>תש"ע 2010</w:t>
      </w:r>
      <w:r>
        <w:rPr>
          <w:rFonts w:ascii="Arial" w:hAnsi="Arial" w:cs="David" w:hint="cs"/>
          <w:rtl/>
        </w:rPr>
        <w:t xml:space="preserve">. </w:t>
      </w:r>
      <w:r w:rsidRPr="00BD11B7">
        <w:rPr>
          <w:rFonts w:ascii="Arial" w:hAnsi="Arial" w:cs="David" w:hint="cs"/>
          <w:color w:val="FF0000"/>
          <w:rtl/>
        </w:rPr>
        <w:t>ההחלטה המפורטת בהמשך המסמך</w:t>
      </w:r>
      <w:r>
        <w:rPr>
          <w:rFonts w:ascii="Arial" w:hAnsi="Arial" w:cs="David" w:hint="cs"/>
          <w:rtl/>
        </w:rPr>
        <w:t>.</w:t>
      </w:r>
    </w:p>
    <w:p w:rsidR="00050D25" w:rsidRPr="00BD11B7" w:rsidRDefault="00050D25" w:rsidP="00050D25">
      <w:pPr>
        <w:jc w:val="both"/>
        <w:rPr>
          <w:rFonts w:cs="David" w:hint="cs"/>
          <w:rtl/>
        </w:rPr>
      </w:pPr>
      <w:r w:rsidRPr="00BD11B7">
        <w:rPr>
          <w:rStyle w:val="subtitle1"/>
          <w:rFonts w:ascii="Arial" w:hAnsi="Arial" w:cs="David"/>
          <w:b/>
          <w:bCs/>
          <w:rtl/>
        </w:rPr>
        <w:t>החלטה מס. 1354 מיום</w:t>
      </w:r>
      <w:r w:rsidRPr="00BD11B7">
        <w:rPr>
          <w:rStyle w:val="subtitle1"/>
          <w:rFonts w:ascii="Arial" w:hAnsi="Arial" w:cs="David" w:hint="cs"/>
          <w:b/>
          <w:bCs/>
          <w:rtl/>
        </w:rPr>
        <w:t xml:space="preserve"> 07.02.2010:</w:t>
      </w:r>
      <w:r>
        <w:rPr>
          <w:rStyle w:val="subtitle1"/>
          <w:rFonts w:ascii="Arial" w:hAnsi="Arial" w:cs="David" w:hint="cs"/>
          <w:rtl/>
        </w:rPr>
        <w:t xml:space="preserve"> </w:t>
      </w:r>
      <w:r w:rsidRPr="00BD11B7">
        <w:rPr>
          <w:rFonts w:ascii="Arial" w:hAnsi="Arial" w:cs="David"/>
          <w:rtl/>
        </w:rPr>
        <w:t>כינון מאמץ לאומי לפיתוח טכנולוגיות המקטינות את השימוש העולמי בנפט בתחבורה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ולחיזוק תעשיות עתירות ידע בתחום</w:t>
      </w:r>
      <w:r>
        <w:rPr>
          <w:rFonts w:ascii="Arial" w:hAnsi="Arial" w:cs="David" w:hint="cs"/>
          <w:rtl/>
        </w:rPr>
        <w:t>.</w:t>
      </w:r>
    </w:p>
    <w:p w:rsidR="00050D25" w:rsidRPr="00BD11B7" w:rsidRDefault="00050D25" w:rsidP="00050D25">
      <w:pPr>
        <w:jc w:val="both"/>
        <w:rPr>
          <w:rFonts w:ascii="Arial" w:hAnsi="Arial" w:cs="David" w:hint="cs"/>
          <w:rtl/>
        </w:rPr>
      </w:pPr>
      <w:r w:rsidRPr="00BD11B7">
        <w:rPr>
          <w:rStyle w:val="subtitle1"/>
          <w:rFonts w:ascii="Arial" w:hAnsi="Arial" w:cs="David"/>
          <w:b/>
          <w:bCs/>
          <w:rtl/>
        </w:rPr>
        <w:t>החלטה מס. 1243 מיום</w:t>
      </w:r>
      <w:r w:rsidRPr="00BD11B7">
        <w:rPr>
          <w:rStyle w:val="subtitle1"/>
          <w:rFonts w:ascii="Arial" w:hAnsi="Arial" w:cs="David" w:hint="cs"/>
          <w:b/>
          <w:bCs/>
          <w:rtl/>
        </w:rPr>
        <w:t xml:space="preserve"> 17.01.2010:</w:t>
      </w:r>
      <w:r w:rsidRPr="00BD11B7">
        <w:rPr>
          <w:rFonts w:ascii="Arial" w:hAnsi="Arial" w:cs="David" w:hint="cs"/>
          <w:rtl/>
        </w:rPr>
        <w:t xml:space="preserve"> אישור </w:t>
      </w:r>
      <w:r w:rsidRPr="00BD11B7">
        <w:rPr>
          <w:rFonts w:ascii="Arial" w:hAnsi="Arial" w:cs="David"/>
          <w:rtl/>
        </w:rPr>
        <w:t>תכנית מתאר ארצית ברמה מפורטת למסילת ברזל - תמ"א/16/23/א/2/2</w:t>
      </w:r>
      <w:r>
        <w:rPr>
          <w:rFonts w:ascii="Arial" w:hAnsi="Arial" w:cs="David" w:hint="cs"/>
          <w:rtl/>
        </w:rPr>
        <w:t>.</w:t>
      </w:r>
    </w:p>
    <w:p w:rsidR="00050D25" w:rsidRPr="00BD11B7" w:rsidRDefault="00050D25" w:rsidP="00050D25">
      <w:pPr>
        <w:jc w:val="both"/>
        <w:rPr>
          <w:rFonts w:cs="David" w:hint="cs"/>
          <w:rtl/>
        </w:rPr>
      </w:pPr>
      <w:r w:rsidRPr="00BD11B7">
        <w:rPr>
          <w:rStyle w:val="subtitle1"/>
          <w:rFonts w:ascii="Arial" w:hAnsi="Arial" w:cs="David"/>
          <w:b/>
          <w:bCs/>
          <w:rtl/>
        </w:rPr>
        <w:t>החלטה מס. 1242 מיום</w:t>
      </w:r>
      <w:r w:rsidRPr="00BD11B7">
        <w:rPr>
          <w:rStyle w:val="subtitle1"/>
          <w:rFonts w:ascii="Arial" w:hAnsi="Arial" w:cs="David" w:hint="cs"/>
          <w:b/>
          <w:bCs/>
          <w:rtl/>
        </w:rPr>
        <w:t xml:space="preserve"> 17.01.2010:</w:t>
      </w:r>
      <w:r>
        <w:rPr>
          <w:rStyle w:val="subtitle1"/>
          <w:rFonts w:ascii="Arial" w:hAnsi="Arial" w:cs="David" w:hint="cs"/>
          <w:rtl/>
        </w:rPr>
        <w:t xml:space="preserve"> אישור </w:t>
      </w:r>
      <w:r w:rsidRPr="00BD11B7">
        <w:rPr>
          <w:rFonts w:ascii="Arial" w:hAnsi="Arial" w:cs="David"/>
          <w:rtl/>
        </w:rPr>
        <w:t>תכנית מתאר ארצית ברמה מפורטת למסילת ברזל - תמ"א/16/23/א/1/1</w:t>
      </w:r>
      <w:r>
        <w:rPr>
          <w:rFonts w:cs="David" w:hint="cs"/>
          <w:rtl/>
        </w:rPr>
        <w:t>.</w:t>
      </w:r>
    </w:p>
    <w:p w:rsidR="00050D25" w:rsidRDefault="00050D25" w:rsidP="00050D25">
      <w:pPr>
        <w:jc w:val="both"/>
        <w:rPr>
          <w:rFonts w:cs="David" w:hint="cs"/>
          <w:rtl/>
        </w:rPr>
      </w:pPr>
      <w:r w:rsidRPr="002E50FB">
        <w:rPr>
          <w:rFonts w:cs="David"/>
          <w:b/>
          <w:bCs/>
          <w:rtl/>
        </w:rPr>
        <w:t>החלטה מס. 216 מיום</w:t>
      </w:r>
      <w:r w:rsidRPr="002E50FB">
        <w:rPr>
          <w:rFonts w:cs="David" w:hint="cs"/>
          <w:b/>
          <w:bCs/>
          <w:rtl/>
        </w:rPr>
        <w:t xml:space="preserve"> 12.05.2009:</w:t>
      </w:r>
      <w:r w:rsidRPr="002E50FB">
        <w:rPr>
          <w:rFonts w:cs="David" w:hint="cs"/>
          <w:rtl/>
        </w:rPr>
        <w:t xml:space="preserve"> </w:t>
      </w:r>
      <w:r w:rsidRPr="002E50FB">
        <w:rPr>
          <w:rFonts w:cs="David"/>
          <w:rtl/>
        </w:rPr>
        <w:t>הכללת קרונות וקטרי רכבת בהסדר</w:t>
      </w:r>
      <w:r w:rsidRPr="002E50FB">
        <w:rPr>
          <w:rFonts w:cs="David"/>
        </w:rPr>
        <w:t xml:space="preserve"> </w:t>
      </w:r>
      <w:r w:rsidRPr="002E50FB">
        <w:rPr>
          <w:rFonts w:cs="David"/>
          <w:rtl/>
        </w:rPr>
        <w:t>הבלו</w:t>
      </w:r>
      <w:r>
        <w:rPr>
          <w:rFonts w:cs="David" w:hint="cs"/>
          <w:rtl/>
        </w:rPr>
        <w:t xml:space="preserve">. </w:t>
      </w:r>
      <w:r w:rsidRPr="002E50FB">
        <w:rPr>
          <w:rFonts w:cs="David"/>
          <w:rtl/>
        </w:rPr>
        <w:t>החל  ביום 1.9.09 נ</w:t>
      </w:r>
      <w:r w:rsidRPr="002E50FB">
        <w:rPr>
          <w:rFonts w:cs="David" w:hint="cs"/>
          <w:rtl/>
        </w:rPr>
        <w:t>י</w:t>
      </w:r>
      <w:r w:rsidRPr="002E50FB">
        <w:rPr>
          <w:rFonts w:cs="David"/>
          <w:rtl/>
        </w:rPr>
        <w:t>תן הישבון בלו על סולר המשמש לקרונות וקטרים  לצרכי  תעבורה</w:t>
      </w:r>
      <w:r w:rsidRPr="002E50FB">
        <w:rPr>
          <w:rFonts w:cs="David"/>
        </w:rPr>
        <w:t xml:space="preserve"> </w:t>
      </w:r>
      <w:r w:rsidRPr="002E50FB">
        <w:rPr>
          <w:rFonts w:cs="David"/>
          <w:rtl/>
        </w:rPr>
        <w:t>של מטען או נוסעים  וזאת בשיעור   זהה  לזה  הניתן  לאוטובוסים  ולרכבים מסחריים</w:t>
      </w:r>
      <w:r w:rsidRPr="002E50FB">
        <w:rPr>
          <w:rFonts w:cs="David"/>
        </w:rPr>
        <w:t xml:space="preserve"> </w:t>
      </w:r>
      <w:r w:rsidRPr="002E50FB">
        <w:rPr>
          <w:rFonts w:cs="David"/>
          <w:rtl/>
        </w:rPr>
        <w:t>שמשקלם מעל 4.5 טון, ובכפוף לסכום שנתי מירבי  או  מכסה  מרבית  שייקבעו  להישבון</w:t>
      </w:r>
      <w:r w:rsidRPr="002E50FB">
        <w:rPr>
          <w:rFonts w:cs="David"/>
        </w:rPr>
        <w:t xml:space="preserve">  </w:t>
      </w:r>
      <w:r w:rsidRPr="002E50FB">
        <w:rPr>
          <w:rFonts w:cs="David"/>
          <w:rtl/>
        </w:rPr>
        <w:t>בלו כאמור</w:t>
      </w:r>
      <w:r w:rsidRPr="002E50FB">
        <w:rPr>
          <w:rFonts w:cs="David"/>
        </w:rPr>
        <w:t>.</w:t>
      </w:r>
    </w:p>
    <w:p w:rsidR="00121A1E" w:rsidRDefault="00121A1E" w:rsidP="00050D25">
      <w:pPr>
        <w:jc w:val="both"/>
        <w:rPr>
          <w:rFonts w:cs="David" w:hint="cs"/>
          <w:rtl/>
        </w:rPr>
      </w:pPr>
    </w:p>
    <w:p w:rsidR="00050D25" w:rsidRDefault="00050D25" w:rsidP="00050D25">
      <w:pPr>
        <w:jc w:val="both"/>
        <w:rPr>
          <w:rFonts w:cs="David" w:hint="cs"/>
          <w:rtl/>
        </w:rPr>
      </w:pPr>
      <w:r w:rsidRPr="006B29E4">
        <w:rPr>
          <w:rFonts w:cs="David"/>
          <w:b/>
          <w:bCs/>
          <w:rtl/>
        </w:rPr>
        <w:t>החלטה מס. 204 מי</w:t>
      </w:r>
      <w:r w:rsidRPr="006B29E4">
        <w:rPr>
          <w:rFonts w:cs="David" w:hint="cs"/>
          <w:b/>
          <w:bCs/>
          <w:rtl/>
        </w:rPr>
        <w:t>ום 12.05.2009:</w:t>
      </w:r>
      <w:r w:rsidRPr="006B29E4">
        <w:rPr>
          <w:rFonts w:cs="David" w:hint="cs"/>
          <w:rtl/>
        </w:rPr>
        <w:t xml:space="preserve"> </w:t>
      </w:r>
      <w:r w:rsidRPr="006B29E4">
        <w:rPr>
          <w:rFonts w:cs="David"/>
          <w:b/>
          <w:bCs/>
          <w:rtl/>
        </w:rPr>
        <w:t>ייעול פעילות הפיתוח ברשויות</w:t>
      </w:r>
      <w:r w:rsidRPr="006B29E4">
        <w:rPr>
          <w:rFonts w:cs="David"/>
          <w:b/>
          <w:bCs/>
        </w:rPr>
        <w:t xml:space="preserve"> </w:t>
      </w:r>
      <w:r w:rsidRPr="006B29E4">
        <w:rPr>
          <w:rFonts w:cs="David"/>
          <w:b/>
          <w:bCs/>
          <w:rtl/>
        </w:rPr>
        <w:t>המקומיות</w:t>
      </w:r>
      <w:r w:rsidRPr="006B29E4">
        <w:rPr>
          <w:rFonts w:cs="David" w:hint="cs"/>
          <w:b/>
          <w:bCs/>
          <w:rtl/>
        </w:rPr>
        <w:t xml:space="preserve">. </w:t>
      </w:r>
      <w:r w:rsidRPr="006B29E4">
        <w:rPr>
          <w:rFonts w:cs="David"/>
          <w:rtl/>
        </w:rPr>
        <w:t>לתקן  את  פקודת  העיריות  (נוסח  חדש)  ופקודת המועצות  המקומיות (נוסח חדש) כך</w:t>
      </w:r>
      <w:r w:rsidRPr="006B29E4">
        <w:rPr>
          <w:rFonts w:cs="David"/>
        </w:rPr>
        <w:t xml:space="preserve"> </w:t>
      </w:r>
      <w:r w:rsidRPr="006B29E4">
        <w:rPr>
          <w:rFonts w:cs="David"/>
          <w:rtl/>
        </w:rPr>
        <w:t>שיבוטל  ההסדר החוקי  הקיים  לפיו  מוטלים היטלי  פיתוח  מכוח חקיקת עזר</w:t>
      </w:r>
      <w:r w:rsidRPr="006B29E4">
        <w:rPr>
          <w:rFonts w:cs="David"/>
        </w:rPr>
        <w:t>.</w:t>
      </w:r>
      <w:r w:rsidRPr="006B29E4">
        <w:rPr>
          <w:rFonts w:cs="David" w:hint="cs"/>
          <w:rtl/>
        </w:rPr>
        <w:t xml:space="preserve"> </w:t>
      </w:r>
      <w:r w:rsidRPr="006B29E4">
        <w:rPr>
          <w:rFonts w:cs="David"/>
          <w:rtl/>
        </w:rPr>
        <w:t>לקבוע  בחוק  כי החל מיום 1 בנובמבר 2009  יוטל בכל רשות מקומית מס סלילה, מס</w:t>
      </w:r>
      <w:r w:rsidRPr="006B29E4">
        <w:rPr>
          <w:rFonts w:cs="David"/>
        </w:rPr>
        <w:t xml:space="preserve"> </w:t>
      </w:r>
      <w:r w:rsidRPr="006B29E4">
        <w:rPr>
          <w:rFonts w:cs="David"/>
          <w:rtl/>
        </w:rPr>
        <w:t>ניקוז, מס תיעול, מס  שצ"פ  (שטחים ציבוריים פתוחים) ומס  מוסדות ציבור  (להלן</w:t>
      </w:r>
      <w:r w:rsidRPr="006B29E4">
        <w:rPr>
          <w:rFonts w:cs="David"/>
        </w:rPr>
        <w:t xml:space="preserve">  -  </w:t>
      </w:r>
      <w:r w:rsidRPr="006B29E4">
        <w:rPr>
          <w:rFonts w:cs="David"/>
          <w:rtl/>
        </w:rPr>
        <w:t>מסי פיתוח). גובה  המס  ייקבע בתקנות</w:t>
      </w:r>
      <w:r w:rsidRPr="006B29E4">
        <w:rPr>
          <w:rFonts w:cs="David" w:hint="cs"/>
          <w:rtl/>
        </w:rPr>
        <w:t xml:space="preserve">. </w:t>
      </w:r>
      <w:r w:rsidRPr="006B29E4">
        <w:rPr>
          <w:rFonts w:cs="David"/>
          <w:rtl/>
        </w:rPr>
        <w:t>בנוסף,   יקבע  הצוות  קריטריונים   להגדרת פרויקט  כ"בניה חדשה הדורשת השקעה</w:t>
      </w:r>
      <w:r w:rsidRPr="006B29E4">
        <w:rPr>
          <w:rFonts w:cs="David"/>
        </w:rPr>
        <w:t xml:space="preserve"> </w:t>
      </w:r>
      <w:r w:rsidRPr="006B29E4">
        <w:rPr>
          <w:rFonts w:cs="David"/>
          <w:rtl/>
        </w:rPr>
        <w:t>משמעותית בתשתיות  ראש שטח" וכן כללים לקביעת  הסכום שרשות   מקומית   תגבה  כמס</w:t>
      </w:r>
      <w:r w:rsidRPr="006B29E4">
        <w:rPr>
          <w:rFonts w:cs="David"/>
        </w:rPr>
        <w:t xml:space="preserve">  </w:t>
      </w:r>
      <w:r w:rsidRPr="006B29E4">
        <w:rPr>
          <w:rFonts w:cs="David"/>
          <w:rtl/>
        </w:rPr>
        <w:t>פיתוח   לטובת הפרויקטים האמורים</w:t>
      </w:r>
      <w:r w:rsidRPr="006B29E4">
        <w:rPr>
          <w:rFonts w:cs="David"/>
        </w:rPr>
        <w:t>.</w:t>
      </w:r>
    </w:p>
    <w:p w:rsidR="00121A1E" w:rsidRDefault="00121A1E" w:rsidP="00050D25">
      <w:pPr>
        <w:jc w:val="both"/>
        <w:rPr>
          <w:rFonts w:cs="David" w:hint="cs"/>
          <w:rtl/>
        </w:rPr>
      </w:pPr>
    </w:p>
    <w:p w:rsidR="00050D25" w:rsidRDefault="00050D25" w:rsidP="00050D25">
      <w:pPr>
        <w:jc w:val="both"/>
        <w:rPr>
          <w:rFonts w:cs="David" w:hint="cs"/>
          <w:rtl/>
        </w:rPr>
      </w:pPr>
      <w:r w:rsidRPr="006B29E4">
        <w:rPr>
          <w:rFonts w:cs="David"/>
          <w:b/>
          <w:bCs/>
          <w:rtl/>
        </w:rPr>
        <w:t>החלטה מס. 195 מיום</w:t>
      </w:r>
      <w:r w:rsidRPr="006B29E4">
        <w:rPr>
          <w:rFonts w:cs="David" w:hint="cs"/>
          <w:b/>
          <w:bCs/>
          <w:rtl/>
        </w:rPr>
        <w:t xml:space="preserve"> 12.05.2009:</w:t>
      </w:r>
      <w:r>
        <w:rPr>
          <w:rFonts w:cs="David" w:hint="cs"/>
          <w:rtl/>
        </w:rPr>
        <w:t xml:space="preserve"> </w:t>
      </w:r>
      <w:r w:rsidRPr="006B29E4">
        <w:rPr>
          <w:rFonts w:cs="David"/>
          <w:b/>
          <w:bCs/>
          <w:rtl/>
        </w:rPr>
        <w:t>הגברת התחרות בשוק ייבוא הרכב</w:t>
      </w:r>
      <w:r w:rsidRPr="006B29E4">
        <w:rPr>
          <w:rFonts w:cs="David" w:hint="cs"/>
          <w:b/>
          <w:bCs/>
          <w:rtl/>
        </w:rPr>
        <w:t xml:space="preserve">. </w:t>
      </w:r>
      <w:r w:rsidRPr="006B29E4">
        <w:rPr>
          <w:rFonts w:cs="David"/>
          <w:rtl/>
        </w:rPr>
        <w:t>להסיר  את  החסמים הקיימים כיום בפני  ייבוא מקביל</w:t>
      </w:r>
      <w:r>
        <w:rPr>
          <w:rFonts w:cs="David" w:hint="cs"/>
          <w:rtl/>
        </w:rPr>
        <w:t>.</w:t>
      </w:r>
    </w:p>
    <w:p w:rsidR="00121A1E" w:rsidRDefault="00121A1E" w:rsidP="00050D25">
      <w:pPr>
        <w:jc w:val="both"/>
        <w:rPr>
          <w:rFonts w:cs="David" w:hint="cs"/>
          <w:rtl/>
        </w:rPr>
      </w:pPr>
    </w:p>
    <w:p w:rsidR="00121A1E" w:rsidRDefault="00050D25" w:rsidP="00050D25">
      <w:pPr>
        <w:jc w:val="both"/>
        <w:rPr>
          <w:rFonts w:cs="David" w:hint="cs"/>
          <w:rtl/>
        </w:rPr>
      </w:pPr>
      <w:r w:rsidRPr="00F749C6">
        <w:rPr>
          <w:rFonts w:cs="David"/>
          <w:b/>
          <w:bCs/>
          <w:rtl/>
        </w:rPr>
        <w:t xml:space="preserve">החלטה מס. 192 </w:t>
      </w:r>
      <w:r w:rsidRPr="00F749C6">
        <w:rPr>
          <w:rFonts w:cs="David" w:hint="cs"/>
          <w:b/>
          <w:bCs/>
          <w:rtl/>
        </w:rPr>
        <w:t>מיום 12.05.2009:</w:t>
      </w:r>
      <w:r w:rsidRPr="00F749C6">
        <w:rPr>
          <w:rFonts w:cs="David" w:hint="cs"/>
          <w:rtl/>
        </w:rPr>
        <w:t xml:space="preserve"> </w:t>
      </w:r>
      <w:r w:rsidRPr="00F749C6">
        <w:rPr>
          <w:rFonts w:cs="David"/>
          <w:b/>
          <w:bCs/>
          <w:rtl/>
        </w:rPr>
        <w:t>קידום פרויקטים בתחומי תשתיות, שיכון</w:t>
      </w:r>
      <w:r w:rsidRPr="00F749C6">
        <w:rPr>
          <w:rFonts w:cs="David"/>
          <w:b/>
          <w:bCs/>
        </w:rPr>
        <w:t xml:space="preserve"> </w:t>
      </w:r>
      <w:r w:rsidRPr="00F749C6">
        <w:rPr>
          <w:rFonts w:cs="David"/>
          <w:b/>
          <w:bCs/>
          <w:rtl/>
        </w:rPr>
        <w:t>ובינוי</w:t>
      </w:r>
      <w:r w:rsidRPr="00F749C6">
        <w:rPr>
          <w:rFonts w:cs="David" w:hint="cs"/>
          <w:b/>
          <w:bCs/>
          <w:rtl/>
        </w:rPr>
        <w:t xml:space="preserve">. </w:t>
      </w:r>
      <w:r w:rsidRPr="00F749C6">
        <w:rPr>
          <w:rFonts w:cs="David"/>
          <w:rtl/>
        </w:rPr>
        <w:t>להקים  צוות  לקידום  פרויקטים  בתחומי  תשתיות, שיכון  ובינוי בראשות ראש הממשלה</w:t>
      </w:r>
      <w:r w:rsidRPr="00F749C6">
        <w:rPr>
          <w:rFonts w:cs="David"/>
        </w:rPr>
        <w:t xml:space="preserve">, </w:t>
      </w:r>
      <w:r w:rsidRPr="00F749C6">
        <w:rPr>
          <w:rFonts w:cs="David"/>
          <w:rtl/>
        </w:rPr>
        <w:t>ובהשתתפות  שר האוצר,  שר התחבורה והבטיחות בדרכים, שר התשתיות הלאומיות,  שר</w:t>
      </w:r>
      <w:r w:rsidRPr="00F749C6">
        <w:rPr>
          <w:rFonts w:cs="David"/>
        </w:rPr>
        <w:t xml:space="preserve">  </w:t>
      </w:r>
      <w:r w:rsidRPr="00F749C6">
        <w:rPr>
          <w:rFonts w:cs="David"/>
          <w:rtl/>
        </w:rPr>
        <w:t>הבינוי והשיכון, שר  הפנים,  השר להגנת  הסביבה,  שר  התיירות,  שר  התקשורת  ושר</w:t>
      </w:r>
      <w:r w:rsidRPr="00F749C6">
        <w:rPr>
          <w:rFonts w:cs="David"/>
        </w:rPr>
        <w:t xml:space="preserve"> </w:t>
      </w:r>
      <w:r w:rsidRPr="00F749C6">
        <w:rPr>
          <w:rFonts w:cs="David"/>
          <w:rtl/>
        </w:rPr>
        <w:t>התעשייה,  המסחר  והתעסוקה</w:t>
      </w:r>
      <w:r w:rsidRPr="00F749C6">
        <w:rPr>
          <w:rFonts w:cs="David"/>
        </w:rPr>
        <w:t>.</w:t>
      </w:r>
      <w:r w:rsidRPr="00F749C6">
        <w:rPr>
          <w:rFonts w:cs="David" w:hint="cs"/>
          <w:rtl/>
        </w:rPr>
        <w:t xml:space="preserve"> </w:t>
      </w:r>
      <w:r w:rsidRPr="00F749C6">
        <w:rPr>
          <w:rFonts w:cs="David"/>
          <w:rtl/>
        </w:rPr>
        <w:t>להטיל  על  המנהלים  הכלליים  של  משרד  התחבורה והבטיחות  בדרכים, משרד התשתיות</w:t>
      </w:r>
      <w:r w:rsidRPr="00F749C6">
        <w:rPr>
          <w:rFonts w:cs="David"/>
        </w:rPr>
        <w:t xml:space="preserve"> </w:t>
      </w:r>
      <w:r w:rsidRPr="00F749C6">
        <w:rPr>
          <w:rFonts w:cs="David"/>
          <w:rtl/>
        </w:rPr>
        <w:t>הלאומיות,  משרד התקשורת, משרד הבינוי והשיכון, משרד הפנים, משרד התעשייה,  המסחר</w:t>
      </w:r>
      <w:r w:rsidRPr="00F749C6">
        <w:rPr>
          <w:rFonts w:cs="David"/>
        </w:rPr>
        <w:t xml:space="preserve">  </w:t>
      </w:r>
      <w:r w:rsidRPr="00F749C6">
        <w:rPr>
          <w:rFonts w:cs="David"/>
          <w:rtl/>
        </w:rPr>
        <w:t>והתעסוקה ומינהל מקרקעי  ישראל לרכז  ולהעביר  לצוות, בתוך 30 ימים, את  החסמים</w:t>
      </w:r>
      <w:r w:rsidRPr="00F749C6">
        <w:rPr>
          <w:rFonts w:cs="David"/>
        </w:rPr>
        <w:t xml:space="preserve"> </w:t>
      </w:r>
      <w:r w:rsidRPr="00F749C6">
        <w:rPr>
          <w:rFonts w:cs="David"/>
          <w:rtl/>
        </w:rPr>
        <w:t>המרכזיים  המעכבים את קידומם של פרויקטים שבתחום אחריותם והצעות לפתרונם</w:t>
      </w:r>
      <w:r w:rsidRPr="00F749C6">
        <w:rPr>
          <w:rFonts w:cs="David"/>
        </w:rPr>
        <w:t>.</w:t>
      </w:r>
    </w:p>
    <w:p w:rsidR="00050D25" w:rsidRDefault="00050D25" w:rsidP="00050D25">
      <w:pPr>
        <w:jc w:val="both"/>
        <w:rPr>
          <w:rFonts w:cs="David" w:hint="cs"/>
          <w:rtl/>
        </w:rPr>
      </w:pPr>
      <w:r w:rsidRPr="00F749C6">
        <w:rPr>
          <w:rFonts w:cs="David"/>
        </w:rPr>
        <w:br/>
      </w:r>
      <w:r w:rsidRPr="00925281">
        <w:rPr>
          <w:rFonts w:cs="David"/>
          <w:b/>
          <w:bCs/>
          <w:rtl/>
        </w:rPr>
        <w:t>החלטה מס. 152 מיום</w:t>
      </w:r>
      <w:r w:rsidRPr="00925281">
        <w:rPr>
          <w:rFonts w:cs="David" w:hint="cs"/>
          <w:b/>
          <w:bCs/>
          <w:rtl/>
        </w:rPr>
        <w:t xml:space="preserve"> 12.05.2009:</w:t>
      </w:r>
      <w:r w:rsidRPr="00925281">
        <w:rPr>
          <w:rFonts w:cs="David" w:hint="cs"/>
          <w:rtl/>
        </w:rPr>
        <w:t xml:space="preserve"> </w:t>
      </w:r>
      <w:r w:rsidRPr="00925281">
        <w:rPr>
          <w:rFonts w:cs="David"/>
          <w:b/>
          <w:bCs/>
          <w:rtl/>
        </w:rPr>
        <w:t>קידום תכניות להתחדשות עירונית</w:t>
      </w:r>
      <w:r>
        <w:rPr>
          <w:rFonts w:cs="David" w:hint="cs"/>
          <w:rtl/>
        </w:rPr>
        <w:t xml:space="preserve">. </w:t>
      </w:r>
      <w:r w:rsidRPr="00925281">
        <w:rPr>
          <w:rFonts w:cs="David"/>
          <w:rtl/>
        </w:rPr>
        <w:t>לתקן  את חוק התכנון והבניה, כך שתוקם מכוחו</w:t>
      </w:r>
      <w:r w:rsidRPr="00925281">
        <w:rPr>
          <w:rFonts w:cs="David"/>
        </w:rPr>
        <w:t xml:space="preserve">, </w:t>
      </w:r>
      <w:r w:rsidRPr="00925281">
        <w:rPr>
          <w:rFonts w:cs="David"/>
          <w:rtl/>
        </w:rPr>
        <w:t>בהוראת שעה שתוקפה 5 שנים,  במחוזות שייקבעו בתוספת לחוק, ועדת משנה סטטוטורית</w:t>
      </w:r>
      <w:r w:rsidRPr="00925281">
        <w:rPr>
          <w:rFonts w:cs="David"/>
        </w:rPr>
        <w:t xml:space="preserve">  </w:t>
      </w:r>
      <w:r w:rsidRPr="00925281">
        <w:rPr>
          <w:rFonts w:cs="David"/>
          <w:rtl/>
        </w:rPr>
        <w:t>לוועדה המחוזית לתוכניות פינוי  לשם בינוי  (להלן - הועדה לתוכניות פינוי  ובינוי</w:t>
      </w:r>
      <w:r w:rsidRPr="00925281">
        <w:rPr>
          <w:rFonts w:cs="David"/>
        </w:rPr>
        <w:t xml:space="preserve">). </w:t>
      </w:r>
      <w:r w:rsidRPr="00925281">
        <w:rPr>
          <w:rFonts w:cs="David"/>
          <w:rtl/>
        </w:rPr>
        <w:t>הוועדה תוסמך לאשר תכניות החלות על מתחם לפינוי לשם  בינוי  או לעיבוי בניה שחל</w:t>
      </w:r>
      <w:r w:rsidRPr="00925281">
        <w:rPr>
          <w:rFonts w:cs="David"/>
        </w:rPr>
        <w:t xml:space="preserve"> </w:t>
      </w:r>
      <w:r w:rsidRPr="00925281">
        <w:rPr>
          <w:rFonts w:cs="David"/>
          <w:rtl/>
        </w:rPr>
        <w:t>עליו צו  הכרזה</w:t>
      </w:r>
      <w:r w:rsidRPr="00925281">
        <w:rPr>
          <w:rFonts w:cs="David" w:hint="cs"/>
          <w:rtl/>
        </w:rPr>
        <w:t xml:space="preserve">. </w:t>
      </w:r>
      <w:r w:rsidRPr="00925281">
        <w:rPr>
          <w:rFonts w:cs="David"/>
          <w:rtl/>
        </w:rPr>
        <w:t>הרכב הועדה לתוכניות פינוי ובינוי יהיה כדלקמן</w:t>
      </w:r>
      <w:r w:rsidRPr="00925281">
        <w:rPr>
          <w:rFonts w:cs="David"/>
        </w:rPr>
        <w:t xml:space="preserve">: </w:t>
      </w:r>
      <w:r w:rsidRPr="00925281">
        <w:rPr>
          <w:rFonts w:cs="David"/>
        </w:rPr>
        <w:br/>
      </w:r>
      <w:r w:rsidRPr="00925281">
        <w:rPr>
          <w:rFonts w:cs="David"/>
          <w:rtl/>
        </w:rPr>
        <w:t>א. ממונה  על המחוז או</w:t>
      </w:r>
      <w:r w:rsidRPr="00925281">
        <w:rPr>
          <w:rFonts w:cs="David"/>
        </w:rPr>
        <w:t xml:space="preserve"> </w:t>
      </w:r>
      <w:r w:rsidRPr="00925281">
        <w:rPr>
          <w:rFonts w:cs="David"/>
          <w:rtl/>
        </w:rPr>
        <w:t>נציגו, והוא יהיה  היושב ראש</w:t>
      </w:r>
      <w:r w:rsidRPr="00925281">
        <w:rPr>
          <w:rFonts w:cs="David"/>
        </w:rPr>
        <w:t>;</w:t>
      </w:r>
      <w:r w:rsidRPr="00925281">
        <w:rPr>
          <w:rFonts w:cs="David" w:hint="cs"/>
          <w:rtl/>
        </w:rPr>
        <w:t xml:space="preserve"> </w:t>
      </w:r>
      <w:r w:rsidRPr="00925281">
        <w:rPr>
          <w:rFonts w:cs="David"/>
          <w:rtl/>
        </w:rPr>
        <w:t>ב. מתכנן המחוז</w:t>
      </w:r>
      <w:r w:rsidRPr="00925281">
        <w:rPr>
          <w:rFonts w:cs="David"/>
        </w:rPr>
        <w:t>;</w:t>
      </w:r>
      <w:r w:rsidRPr="00925281">
        <w:rPr>
          <w:rFonts w:cs="David" w:hint="cs"/>
          <w:rtl/>
        </w:rPr>
        <w:t xml:space="preserve"> </w:t>
      </w:r>
      <w:r w:rsidRPr="00925281">
        <w:rPr>
          <w:rFonts w:cs="David"/>
          <w:rtl/>
        </w:rPr>
        <w:t>ג. נציג שר הבינוי</w:t>
      </w:r>
      <w:r w:rsidRPr="00925281">
        <w:rPr>
          <w:rFonts w:cs="David"/>
        </w:rPr>
        <w:t xml:space="preserve"> </w:t>
      </w:r>
      <w:r w:rsidRPr="00925281">
        <w:rPr>
          <w:rFonts w:cs="David"/>
          <w:rtl/>
        </w:rPr>
        <w:t>והשיכון</w:t>
      </w:r>
      <w:r w:rsidRPr="00925281">
        <w:rPr>
          <w:rFonts w:cs="David"/>
        </w:rPr>
        <w:t>;</w:t>
      </w:r>
      <w:r w:rsidRPr="00925281">
        <w:rPr>
          <w:rFonts w:cs="David" w:hint="cs"/>
          <w:rtl/>
        </w:rPr>
        <w:t xml:space="preserve"> </w:t>
      </w:r>
      <w:r w:rsidRPr="00925281">
        <w:rPr>
          <w:rFonts w:cs="David"/>
          <w:rtl/>
        </w:rPr>
        <w:t>ד. נציג שר התחבורה והבטיחות בדרכים</w:t>
      </w:r>
      <w:r w:rsidRPr="00925281">
        <w:rPr>
          <w:rFonts w:cs="David"/>
        </w:rPr>
        <w:t>;</w:t>
      </w:r>
      <w:r w:rsidRPr="00925281">
        <w:rPr>
          <w:rFonts w:cs="David" w:hint="cs"/>
          <w:rtl/>
        </w:rPr>
        <w:t xml:space="preserve"> </w:t>
      </w:r>
      <w:r w:rsidRPr="00925281">
        <w:rPr>
          <w:rFonts w:cs="David"/>
          <w:rtl/>
        </w:rPr>
        <w:t>ה. נציג השר להגנת</w:t>
      </w:r>
      <w:r w:rsidRPr="00925281">
        <w:rPr>
          <w:rFonts w:cs="David"/>
        </w:rPr>
        <w:t xml:space="preserve"> </w:t>
      </w:r>
      <w:r w:rsidRPr="00925281">
        <w:rPr>
          <w:rFonts w:cs="David"/>
          <w:rtl/>
        </w:rPr>
        <w:t>הסביבה</w:t>
      </w:r>
      <w:r w:rsidRPr="00925281">
        <w:rPr>
          <w:rFonts w:cs="David"/>
        </w:rPr>
        <w:t>;</w:t>
      </w:r>
      <w:r w:rsidRPr="00925281">
        <w:rPr>
          <w:rFonts w:cs="David" w:hint="cs"/>
          <w:rtl/>
        </w:rPr>
        <w:t xml:space="preserve"> </w:t>
      </w:r>
      <w:r w:rsidRPr="00925281">
        <w:rPr>
          <w:rFonts w:cs="David"/>
          <w:rtl/>
        </w:rPr>
        <w:t xml:space="preserve">ו. מי  </w:t>
      </w:r>
      <w:r w:rsidRPr="00925281">
        <w:rPr>
          <w:rFonts w:cs="David" w:hint="cs"/>
          <w:rtl/>
        </w:rPr>
        <w:t>ש</w:t>
      </w:r>
      <w:r w:rsidRPr="00925281">
        <w:rPr>
          <w:rFonts w:cs="David"/>
          <w:rtl/>
        </w:rPr>
        <w:t>מונה  לוועדה המחוזית על ידי שר  הפנים לפי סעיף 7א(13</w:t>
      </w:r>
      <w:r w:rsidRPr="00925281">
        <w:rPr>
          <w:rFonts w:cs="David"/>
        </w:rPr>
        <w:t xml:space="preserve">) </w:t>
      </w:r>
      <w:r w:rsidRPr="00925281">
        <w:rPr>
          <w:rFonts w:cs="David"/>
          <w:rtl/>
        </w:rPr>
        <w:t>לחוק</w:t>
      </w:r>
      <w:r w:rsidRPr="00925281">
        <w:rPr>
          <w:rFonts w:cs="David"/>
        </w:rPr>
        <w:t>.</w:t>
      </w:r>
      <w:r w:rsidRPr="00925281">
        <w:rPr>
          <w:rFonts w:cs="David" w:hint="cs"/>
          <w:rtl/>
        </w:rPr>
        <w:t xml:space="preserve"> </w:t>
      </w:r>
      <w:r w:rsidRPr="00925281">
        <w:rPr>
          <w:rFonts w:cs="David"/>
          <w:rtl/>
        </w:rPr>
        <w:t xml:space="preserve">ז. חבר  מבין  נציגי הרשויות  המקומיות  בוועדה </w:t>
      </w:r>
      <w:r w:rsidRPr="00925281">
        <w:rPr>
          <w:rFonts w:cs="David"/>
          <w:rtl/>
        </w:rPr>
        <w:lastRenderedPageBreak/>
        <w:t>המחוזית שימנה שר</w:t>
      </w:r>
      <w:r w:rsidRPr="00925281">
        <w:rPr>
          <w:rFonts w:cs="David"/>
        </w:rPr>
        <w:t xml:space="preserve"> </w:t>
      </w:r>
      <w:r w:rsidRPr="00925281">
        <w:rPr>
          <w:rFonts w:cs="David"/>
          <w:rtl/>
        </w:rPr>
        <w:t>הפנים</w:t>
      </w:r>
      <w:r w:rsidRPr="00925281">
        <w:rPr>
          <w:rFonts w:cs="David"/>
        </w:rPr>
        <w:t>.</w:t>
      </w:r>
      <w:r w:rsidRPr="00925281">
        <w:rPr>
          <w:rFonts w:cs="David" w:hint="cs"/>
          <w:rtl/>
        </w:rPr>
        <w:t xml:space="preserve"> </w:t>
      </w:r>
      <w:r w:rsidRPr="00925281">
        <w:rPr>
          <w:rFonts w:cs="David"/>
          <w:rtl/>
        </w:rPr>
        <w:t>לתקן  את  החוק  ולקבוע  כי  הוועדה   המחוזית, ובמחוזות שייקבעו בתוספת-הוועדה</w:t>
      </w:r>
      <w:r w:rsidRPr="00925281">
        <w:rPr>
          <w:rFonts w:cs="David"/>
        </w:rPr>
        <w:t xml:space="preserve"> </w:t>
      </w:r>
      <w:r w:rsidRPr="00925281">
        <w:rPr>
          <w:rFonts w:cs="David"/>
          <w:rtl/>
        </w:rPr>
        <w:t>לתוכניות פינוי בינוי  כאמור בסעיף 1 לעיל, תאשר תוכניות פינוי בינוי  ברמה  של</w:t>
      </w:r>
      <w:r w:rsidRPr="00925281">
        <w:rPr>
          <w:rFonts w:cs="David"/>
        </w:rPr>
        <w:t xml:space="preserve">  </w:t>
      </w:r>
      <w:r w:rsidRPr="00925281">
        <w:rPr>
          <w:rFonts w:cs="David"/>
          <w:rtl/>
        </w:rPr>
        <w:t>תכנון מתארי  במסגרתו  ייקבעו הוראות בעניינים הבאים בלבד</w:t>
      </w:r>
      <w:r w:rsidRPr="00925281">
        <w:rPr>
          <w:rFonts w:cs="David"/>
        </w:rPr>
        <w:t>:</w:t>
      </w:r>
      <w:r>
        <w:rPr>
          <w:rFonts w:cs="David" w:hint="cs"/>
          <w:rtl/>
        </w:rPr>
        <w:t xml:space="preserve"> </w:t>
      </w:r>
      <w:r w:rsidRPr="00925281">
        <w:rPr>
          <w:rFonts w:cs="David" w:hint="cs"/>
          <w:rtl/>
        </w:rPr>
        <w:t xml:space="preserve"> ......</w:t>
      </w:r>
      <w:r w:rsidRPr="00925281">
        <w:rPr>
          <w:rFonts w:cs="David"/>
          <w:rtl/>
        </w:rPr>
        <w:t xml:space="preserve"> הנחיות  בדבר שטחי קרקע שיש לייעד  לתחבורה, לחניה,  לביוב ולתשתיות, ביחס לייעודי</w:t>
      </w:r>
      <w:r w:rsidRPr="00925281">
        <w:rPr>
          <w:rFonts w:cs="David"/>
        </w:rPr>
        <w:t xml:space="preserve"> </w:t>
      </w:r>
      <w:r w:rsidRPr="00925281">
        <w:rPr>
          <w:rFonts w:cs="David"/>
          <w:rtl/>
        </w:rPr>
        <w:t>הקרקע השונים  שנקבעו  בה, לרבות  התוויית  הדרכים העיקריות בתחומה</w:t>
      </w:r>
      <w:r w:rsidRPr="00925281">
        <w:rPr>
          <w:rFonts w:cs="David"/>
        </w:rPr>
        <w:t>;</w:t>
      </w:r>
      <w:r w:rsidRPr="00925281">
        <w:rPr>
          <w:rFonts w:cs="David" w:hint="cs"/>
          <w:rtl/>
        </w:rPr>
        <w:t xml:space="preserve"> </w:t>
      </w:r>
      <w:r w:rsidRPr="00925281">
        <w:rPr>
          <w:rFonts w:cs="David"/>
          <w:rtl/>
        </w:rPr>
        <w:t>לוועדה לתוכניות פינוי בינוי יוקנו כל הסמכויות של הוועדה המחוזית לעניין אישור</w:t>
      </w:r>
      <w:r w:rsidRPr="00925281">
        <w:rPr>
          <w:rFonts w:cs="David"/>
        </w:rPr>
        <w:t xml:space="preserve"> </w:t>
      </w:r>
      <w:r w:rsidRPr="00925281">
        <w:rPr>
          <w:rFonts w:cs="David"/>
          <w:rtl/>
        </w:rPr>
        <w:t>התוכניות פינוי בינוי</w:t>
      </w:r>
      <w:r w:rsidRPr="00925281">
        <w:rPr>
          <w:rFonts w:cs="David"/>
        </w:rPr>
        <w:t>.</w:t>
      </w:r>
    </w:p>
    <w:p w:rsidR="00457AA6" w:rsidRDefault="00457AA6" w:rsidP="00050D25">
      <w:pPr>
        <w:jc w:val="both"/>
        <w:rPr>
          <w:rFonts w:cs="David" w:hint="cs"/>
          <w:rtl/>
        </w:rPr>
      </w:pPr>
    </w:p>
    <w:p w:rsidR="00050D25" w:rsidRPr="00BD11B7" w:rsidRDefault="00050D25" w:rsidP="00050D25">
      <w:pPr>
        <w:jc w:val="both"/>
        <w:rPr>
          <w:rFonts w:cs="David" w:hint="cs"/>
          <w:b/>
          <w:bCs/>
          <w:u w:val="single"/>
          <w:rtl/>
        </w:rPr>
      </w:pPr>
      <w:r w:rsidRPr="00BD11B7">
        <w:rPr>
          <w:rFonts w:cs="David" w:hint="cs"/>
          <w:b/>
          <w:bCs/>
          <w:u w:val="single"/>
          <w:rtl/>
        </w:rPr>
        <w:t>תמיכה / התנגדות להצעות חוק:</w:t>
      </w:r>
    </w:p>
    <w:p w:rsidR="00050D25" w:rsidRPr="00BD11B7" w:rsidRDefault="00050D25" w:rsidP="00050D25">
      <w:pPr>
        <w:jc w:val="both"/>
        <w:rPr>
          <w:rStyle w:val="subtitle1"/>
          <w:rFonts w:ascii="Arial" w:hAnsi="Arial" w:cs="David" w:hint="cs"/>
          <w:rtl/>
        </w:rPr>
      </w:pPr>
      <w:r w:rsidRPr="00D44E47">
        <w:rPr>
          <w:rStyle w:val="subtitle1"/>
          <w:rFonts w:ascii="Arial" w:hAnsi="Arial" w:cs="David" w:hint="cs"/>
          <w:b/>
          <w:bCs/>
          <w:rtl/>
        </w:rPr>
        <w:t xml:space="preserve">החלטת </w:t>
      </w:r>
      <w:r w:rsidRPr="00D44E47">
        <w:rPr>
          <w:rStyle w:val="subtitle1"/>
          <w:rFonts w:ascii="Arial" w:hAnsi="Arial" w:cs="David"/>
          <w:b/>
          <w:bCs/>
          <w:rtl/>
        </w:rPr>
        <w:t xml:space="preserve">ממשלה  </w:t>
      </w:r>
      <w:r w:rsidRPr="00D44E47">
        <w:rPr>
          <w:rStyle w:val="subtitle1"/>
          <w:rFonts w:ascii="Arial" w:hAnsi="Arial" w:cs="David" w:hint="cs"/>
          <w:b/>
          <w:bCs/>
          <w:rtl/>
        </w:rPr>
        <w:t>מס</w:t>
      </w:r>
      <w:r>
        <w:rPr>
          <w:rStyle w:val="subtitle1"/>
          <w:rFonts w:ascii="Arial" w:hAnsi="Arial" w:cs="David" w:hint="cs"/>
          <w:b/>
          <w:bCs/>
          <w:rtl/>
        </w:rPr>
        <w:t xml:space="preserve">. </w:t>
      </w:r>
      <w:r w:rsidRPr="00D44E47">
        <w:rPr>
          <w:rStyle w:val="subtitle1"/>
          <w:rFonts w:ascii="Arial" w:hAnsi="Arial" w:cs="David" w:hint="cs"/>
          <w:b/>
          <w:bCs/>
          <w:rtl/>
        </w:rPr>
        <w:t>1323 מ</w:t>
      </w:r>
      <w:r w:rsidRPr="00D44E47">
        <w:rPr>
          <w:rStyle w:val="subtitle1"/>
          <w:rFonts w:ascii="Arial" w:hAnsi="Arial" w:cs="David"/>
          <w:b/>
          <w:bCs/>
          <w:rtl/>
        </w:rPr>
        <w:t>יום 04.02.2010</w:t>
      </w:r>
      <w:r w:rsidRPr="00D44E47">
        <w:rPr>
          <w:rStyle w:val="subtitle1"/>
          <w:rFonts w:ascii="Arial" w:hAnsi="Arial" w:cs="David" w:hint="cs"/>
          <w:b/>
          <w:bCs/>
          <w:rtl/>
        </w:rPr>
        <w:t>:</w:t>
      </w:r>
      <w:r w:rsidRPr="00BD11B7">
        <w:rPr>
          <w:rStyle w:val="subtitle1"/>
          <w:rFonts w:ascii="Arial" w:hAnsi="Arial" w:cs="David" w:hint="cs"/>
          <w:rtl/>
        </w:rPr>
        <w:t xml:space="preserve"> </w:t>
      </w:r>
      <w:r w:rsidRPr="00BD11B7">
        <w:rPr>
          <w:rFonts w:ascii="Arial" w:hAnsi="Arial" w:cs="David" w:hint="cs"/>
          <w:rtl/>
        </w:rPr>
        <w:t xml:space="preserve"> </w:t>
      </w:r>
      <w:r w:rsidRPr="00BD11B7">
        <w:rPr>
          <w:rFonts w:ascii="Arial" w:hAnsi="Arial" w:cs="David"/>
          <w:rtl/>
        </w:rPr>
        <w:t>הצעת חוק לתיקון פקודת התעבורה (מסירת מי</w:t>
      </w:r>
      <w:r>
        <w:rPr>
          <w:rFonts w:ascii="Arial" w:hAnsi="Arial" w:cs="David"/>
          <w:rtl/>
        </w:rPr>
        <w:t>דע ביחס לשירותי התחבורה הציבורי</w:t>
      </w:r>
      <w:r>
        <w:rPr>
          <w:rFonts w:ascii="Arial" w:hAnsi="Arial" w:cs="David" w:hint="cs"/>
          <w:rtl/>
        </w:rPr>
        <w:t xml:space="preserve">ת, </w:t>
      </w:r>
      <w:r w:rsidRPr="00BD11B7">
        <w:rPr>
          <w:rFonts w:ascii="Arial" w:hAnsi="Arial" w:cs="David"/>
          <w:rtl/>
        </w:rPr>
        <w:t>התש"ע</w:t>
      </w:r>
      <w:r>
        <w:rPr>
          <w:rFonts w:ascii="Arial" w:hAnsi="Arial" w:cs="David" w:hint="cs"/>
          <w:rtl/>
        </w:rPr>
        <w:t xml:space="preserve"> </w:t>
      </w:r>
      <w:r w:rsidRPr="00BD11B7">
        <w:rPr>
          <w:rFonts w:ascii="Arial" w:hAnsi="Arial" w:cs="David"/>
          <w:rtl/>
        </w:rPr>
        <w:t>2009</w:t>
      </w:r>
      <w:r>
        <w:rPr>
          <w:rFonts w:ascii="Arial" w:hAnsi="Arial" w:cs="David" w:hint="cs"/>
          <w:rtl/>
        </w:rPr>
        <w:t xml:space="preserve">, </w:t>
      </w:r>
      <w:r w:rsidRPr="00BD11B7">
        <w:rPr>
          <w:rFonts w:ascii="Arial" w:hAnsi="Arial" w:cs="David"/>
          <w:rtl/>
        </w:rPr>
        <w:t>של ח"כ שלי יחימוביץ' ואחרים (פ1784</w:t>
      </w:r>
      <w:r>
        <w:rPr>
          <w:rFonts w:ascii="Arial" w:hAnsi="Arial" w:cs="David" w:hint="cs"/>
          <w:rtl/>
        </w:rPr>
        <w:t xml:space="preserve">) </w:t>
      </w:r>
      <w:r>
        <w:rPr>
          <w:rFonts w:ascii="Arial" w:hAnsi="Arial" w:cs="David"/>
          <w:rtl/>
        </w:rPr>
        <w:t>–</w:t>
      </w:r>
      <w:r>
        <w:rPr>
          <w:rFonts w:ascii="Arial" w:hAnsi="Arial" w:cs="David" w:hint="cs"/>
          <w:rtl/>
        </w:rPr>
        <w:t xml:space="preserve"> </w:t>
      </w:r>
      <w:r w:rsidRPr="00D44E47">
        <w:rPr>
          <w:rFonts w:ascii="Arial" w:hAnsi="Arial" w:cs="David" w:hint="cs"/>
          <w:color w:val="FF0000"/>
          <w:rtl/>
        </w:rPr>
        <w:t>תמיכת ממשלה</w:t>
      </w:r>
      <w:r>
        <w:rPr>
          <w:rFonts w:ascii="Arial" w:hAnsi="Arial" w:cs="David" w:hint="cs"/>
          <w:rtl/>
        </w:rPr>
        <w:t>.</w:t>
      </w:r>
    </w:p>
    <w:p w:rsidR="00050D25" w:rsidRPr="00BD11B7" w:rsidRDefault="00050D25" w:rsidP="00050D25">
      <w:pPr>
        <w:jc w:val="both"/>
        <w:rPr>
          <w:rFonts w:ascii="Arial" w:hAnsi="Arial" w:cs="David" w:hint="cs"/>
          <w:rtl/>
        </w:rPr>
      </w:pPr>
      <w:r w:rsidRPr="00D44E47">
        <w:rPr>
          <w:rStyle w:val="subtitle1"/>
          <w:rFonts w:ascii="Arial" w:hAnsi="Arial" w:cs="David" w:hint="cs"/>
          <w:b/>
          <w:bCs/>
          <w:rtl/>
        </w:rPr>
        <w:t>החלטה מס</w:t>
      </w:r>
      <w:r>
        <w:rPr>
          <w:rStyle w:val="subtitle1"/>
          <w:rFonts w:ascii="Arial" w:hAnsi="Arial" w:cs="David" w:hint="cs"/>
          <w:b/>
          <w:bCs/>
          <w:rtl/>
        </w:rPr>
        <w:t>.</w:t>
      </w:r>
      <w:r w:rsidRPr="00D44E47">
        <w:rPr>
          <w:rStyle w:val="subtitle1"/>
          <w:rFonts w:ascii="Arial" w:hAnsi="Arial" w:cs="David" w:hint="cs"/>
          <w:b/>
          <w:bCs/>
          <w:rtl/>
        </w:rPr>
        <w:t xml:space="preserve"> 1362 מ</w:t>
      </w:r>
      <w:r>
        <w:rPr>
          <w:rStyle w:val="subtitle1"/>
          <w:rFonts w:ascii="Arial" w:hAnsi="Arial" w:cs="David" w:hint="cs"/>
          <w:b/>
          <w:bCs/>
          <w:rtl/>
        </w:rPr>
        <w:t xml:space="preserve">יום </w:t>
      </w:r>
      <w:r w:rsidRPr="00D44E47">
        <w:rPr>
          <w:rStyle w:val="subtitle1"/>
          <w:rFonts w:ascii="Arial" w:hAnsi="Arial" w:cs="David"/>
          <w:b/>
          <w:bCs/>
          <w:rtl/>
        </w:rPr>
        <w:t xml:space="preserve">11.02.2010 </w:t>
      </w:r>
      <w:r w:rsidRPr="00D44E47">
        <w:rPr>
          <w:rStyle w:val="subtitle1"/>
          <w:rFonts w:ascii="Arial" w:hAnsi="Arial" w:cs="David" w:hint="cs"/>
          <w:b/>
          <w:bCs/>
          <w:rtl/>
        </w:rPr>
        <w:t>:</w:t>
      </w:r>
      <w:r w:rsidRPr="00BD11B7">
        <w:rPr>
          <w:rStyle w:val="subtitle1"/>
          <w:rFonts w:ascii="Arial" w:hAnsi="Arial" w:cs="David" w:hint="cs"/>
          <w:rtl/>
        </w:rPr>
        <w:t xml:space="preserve"> </w:t>
      </w:r>
      <w:r w:rsidRPr="00BD11B7">
        <w:rPr>
          <w:rFonts w:ascii="Arial" w:hAnsi="Arial" w:cs="David"/>
          <w:rtl/>
        </w:rPr>
        <w:t>הצעת חוק לתיקון פקודת התעבורה (חניה לזמן מוגבל במקום אסור לחניה), התש"ע</w:t>
      </w:r>
      <w:r>
        <w:rPr>
          <w:rFonts w:ascii="Arial" w:hAnsi="Arial" w:cs="David" w:hint="cs"/>
          <w:rtl/>
        </w:rPr>
        <w:t xml:space="preserve"> </w:t>
      </w:r>
      <w:r w:rsidRPr="00BD11B7">
        <w:rPr>
          <w:rFonts w:ascii="Arial" w:hAnsi="Arial" w:cs="David"/>
          <w:rtl/>
        </w:rPr>
        <w:t>2009</w:t>
      </w:r>
      <w:r>
        <w:rPr>
          <w:rFonts w:ascii="Arial" w:hAnsi="Arial" w:cs="David" w:hint="cs"/>
          <w:rtl/>
        </w:rPr>
        <w:t xml:space="preserve">, </w:t>
      </w:r>
      <w:r w:rsidRPr="00BD11B7">
        <w:rPr>
          <w:rFonts w:ascii="Arial" w:hAnsi="Arial" w:cs="David"/>
          <w:rtl/>
        </w:rPr>
        <w:t>של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ח"כ מאיר שטרית (פ1768</w:t>
      </w:r>
      <w:r>
        <w:rPr>
          <w:rFonts w:ascii="Arial" w:hAnsi="Arial" w:cs="David"/>
        </w:rPr>
        <w:t>(</w:t>
      </w:r>
      <w:r w:rsidRPr="00BD11B7">
        <w:rPr>
          <w:rFonts w:ascii="Arial" w:hAnsi="Arial" w:cs="David" w:hint="cs"/>
          <w:rtl/>
        </w:rPr>
        <w:t xml:space="preserve"> - </w:t>
      </w:r>
      <w:r w:rsidRPr="00D44E47">
        <w:rPr>
          <w:rFonts w:ascii="Arial" w:hAnsi="Arial" w:cs="David" w:hint="cs"/>
          <w:color w:val="FF0000"/>
          <w:rtl/>
        </w:rPr>
        <w:t>התנגדות ממשלה</w:t>
      </w:r>
      <w:r>
        <w:rPr>
          <w:rFonts w:ascii="Arial" w:hAnsi="Arial" w:cs="David" w:hint="cs"/>
          <w:rtl/>
        </w:rPr>
        <w:t xml:space="preserve">. </w:t>
      </w:r>
    </w:p>
    <w:p w:rsidR="00050D25" w:rsidRPr="00BD11B7" w:rsidRDefault="00050D25" w:rsidP="00050D25">
      <w:pPr>
        <w:jc w:val="both"/>
        <w:rPr>
          <w:rFonts w:cs="David" w:hint="cs"/>
          <w:rtl/>
        </w:rPr>
      </w:pPr>
      <w:r w:rsidRPr="00D44E47">
        <w:rPr>
          <w:rStyle w:val="subtitle1"/>
          <w:rFonts w:ascii="Arial" w:hAnsi="Arial" w:cs="David"/>
          <w:b/>
          <w:bCs/>
          <w:rtl/>
        </w:rPr>
        <w:t xml:space="preserve">החלטת  ממשלה  </w:t>
      </w:r>
      <w:r w:rsidRPr="00D44E47">
        <w:rPr>
          <w:rStyle w:val="subtitle1"/>
          <w:rFonts w:ascii="Arial" w:hAnsi="Arial" w:cs="David" w:hint="cs"/>
          <w:b/>
          <w:bCs/>
          <w:rtl/>
        </w:rPr>
        <w:t>מס' 1224 מ</w:t>
      </w:r>
      <w:r w:rsidRPr="00D44E47">
        <w:rPr>
          <w:rStyle w:val="subtitle1"/>
          <w:rFonts w:ascii="Arial" w:hAnsi="Arial" w:cs="David"/>
          <w:b/>
          <w:bCs/>
          <w:rtl/>
        </w:rPr>
        <w:t>יום 14.01.2010</w:t>
      </w:r>
      <w:r>
        <w:rPr>
          <w:rStyle w:val="subtitle1"/>
          <w:rFonts w:ascii="Arial" w:hAnsi="Arial" w:cs="David" w:hint="cs"/>
          <w:b/>
          <w:bCs/>
          <w:rtl/>
        </w:rPr>
        <w:t xml:space="preserve">: </w:t>
      </w:r>
      <w:r>
        <w:rPr>
          <w:rStyle w:val="subtitle1"/>
          <w:rFonts w:ascii="Arial" w:hAnsi="Arial" w:cs="David" w:hint="cs"/>
          <w:rtl/>
        </w:rPr>
        <w:t>הצעת ח</w:t>
      </w:r>
      <w:r w:rsidRPr="00BD11B7">
        <w:rPr>
          <w:rFonts w:ascii="Arial" w:hAnsi="Arial" w:cs="David"/>
          <w:rtl/>
        </w:rPr>
        <w:t>וק הנחה לסטודנטים בדמי נסיעה בתחבורה ציבורית, התשס"ט</w:t>
      </w:r>
      <w:r>
        <w:rPr>
          <w:rFonts w:ascii="Arial" w:hAnsi="Arial" w:cs="David" w:hint="cs"/>
          <w:rtl/>
        </w:rPr>
        <w:t xml:space="preserve"> </w:t>
      </w:r>
      <w:r>
        <w:rPr>
          <w:rFonts w:ascii="Arial" w:hAnsi="Arial" w:cs="David"/>
          <w:rtl/>
        </w:rPr>
        <w:t>2009</w:t>
      </w:r>
      <w:r>
        <w:rPr>
          <w:rFonts w:ascii="Arial" w:hAnsi="Arial" w:cs="David" w:hint="cs"/>
          <w:rtl/>
        </w:rPr>
        <w:t>,</w:t>
      </w:r>
      <w:r w:rsidRPr="00BD11B7">
        <w:rPr>
          <w:rFonts w:ascii="Arial" w:hAnsi="Arial" w:cs="David"/>
          <w:rtl/>
        </w:rPr>
        <w:t xml:space="preserve"> של ח"כ שאול מופז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ואחרים (פ1520</w:t>
      </w:r>
      <w:r>
        <w:rPr>
          <w:rFonts w:ascii="Arial" w:hAnsi="Arial" w:cs="David" w:hint="cs"/>
          <w:rtl/>
        </w:rPr>
        <w:t xml:space="preserve">) - </w:t>
      </w:r>
      <w:r w:rsidRPr="00BD11B7">
        <w:rPr>
          <w:rFonts w:ascii="Arial" w:hAnsi="Arial" w:cs="David" w:hint="cs"/>
          <w:rtl/>
        </w:rPr>
        <w:t>הוחלט לדחות את הדיון.</w:t>
      </w:r>
    </w:p>
    <w:p w:rsidR="00050D25" w:rsidRDefault="00050D25" w:rsidP="00050D25">
      <w:pPr>
        <w:jc w:val="both"/>
        <w:rPr>
          <w:rFonts w:ascii="Arial" w:hAnsi="Arial" w:cs="Arial" w:hint="cs"/>
          <w:b/>
          <w:bCs/>
          <w:color w:val="014170"/>
          <w:sz w:val="12"/>
          <w:szCs w:val="12"/>
          <w:rtl/>
        </w:rPr>
      </w:pPr>
    </w:p>
    <w:p w:rsidR="00050D25" w:rsidRPr="002E50FB" w:rsidRDefault="00050D25" w:rsidP="00050D25">
      <w:pPr>
        <w:jc w:val="both"/>
        <w:rPr>
          <w:rFonts w:cs="David" w:hint="cs"/>
          <w:rtl/>
        </w:rPr>
      </w:pPr>
    </w:p>
    <w:p w:rsidR="00050D25" w:rsidRPr="00D44E47" w:rsidRDefault="00050D25" w:rsidP="00050D25">
      <w:pPr>
        <w:jc w:val="both"/>
        <w:rPr>
          <w:rFonts w:cs="David" w:hint="cs"/>
          <w:b/>
          <w:bCs/>
          <w:u w:val="single"/>
          <w:rtl/>
        </w:rPr>
      </w:pPr>
      <w:r w:rsidRPr="00D44E47">
        <w:rPr>
          <w:rFonts w:cs="David" w:hint="cs"/>
          <w:b/>
          <w:bCs/>
          <w:u w:val="single"/>
          <w:rtl/>
        </w:rPr>
        <w:t>הצעות חוק פחות חשובות</w:t>
      </w:r>
      <w:r>
        <w:rPr>
          <w:rFonts w:cs="David" w:hint="cs"/>
          <w:b/>
          <w:bCs/>
          <w:u w:val="single"/>
          <w:rtl/>
        </w:rPr>
        <w:t xml:space="preserve"> הקשורות לפעילות משרד התחבורה</w:t>
      </w:r>
      <w:r w:rsidRPr="00D44E47">
        <w:rPr>
          <w:rFonts w:cs="David" w:hint="cs"/>
          <w:b/>
          <w:bCs/>
          <w:u w:val="single"/>
          <w:rtl/>
        </w:rPr>
        <w:t>:</w:t>
      </w:r>
    </w:p>
    <w:p w:rsidR="00050D25" w:rsidRPr="00BD11B7" w:rsidRDefault="00050D25" w:rsidP="00050D25">
      <w:pPr>
        <w:jc w:val="both"/>
        <w:rPr>
          <w:rFonts w:cs="David" w:hint="cs"/>
          <w:rtl/>
        </w:rPr>
      </w:pPr>
      <w:r w:rsidRPr="00BD11B7">
        <w:rPr>
          <w:rFonts w:ascii="Arial" w:hAnsi="Arial" w:cs="David" w:hint="cs"/>
          <w:rtl/>
        </w:rPr>
        <w:t xml:space="preserve">מרץ 2010: </w:t>
      </w:r>
      <w:r w:rsidRPr="00BD11B7">
        <w:rPr>
          <w:rFonts w:ascii="Arial" w:hAnsi="Arial" w:cs="David"/>
          <w:rtl/>
        </w:rPr>
        <w:t>הצעת חוק לתיקון פקודת התעבורה (חניה לנכים), התש"ע2009- של חה"כ דוד רותם ואחרים</w:t>
      </w:r>
      <w:r w:rsidRPr="00BD11B7">
        <w:rPr>
          <w:rFonts w:ascii="Arial" w:hAnsi="Arial" w:cs="David"/>
        </w:rPr>
        <w:t xml:space="preserve"> (</w:t>
      </w:r>
      <w:r w:rsidRPr="00BD11B7">
        <w:rPr>
          <w:rFonts w:ascii="Arial" w:hAnsi="Arial" w:cs="David"/>
          <w:rtl/>
        </w:rPr>
        <w:t>פ1783</w:t>
      </w:r>
      <w:r w:rsidRPr="00BD11B7">
        <w:rPr>
          <w:rFonts w:ascii="Arial" w:hAnsi="Arial" w:cs="David" w:hint="cs"/>
          <w:rtl/>
        </w:rPr>
        <w:t xml:space="preserve"> -  </w:t>
      </w:r>
      <w:r w:rsidRPr="00D44E47">
        <w:rPr>
          <w:rFonts w:ascii="Arial" w:hAnsi="Arial" w:cs="David" w:hint="cs"/>
          <w:color w:val="FF0000"/>
          <w:rtl/>
        </w:rPr>
        <w:t>תמיכה חלקית</w:t>
      </w:r>
      <w:r w:rsidRPr="00BD11B7">
        <w:rPr>
          <w:rFonts w:ascii="Arial" w:hAnsi="Arial" w:cs="David" w:hint="cs"/>
          <w:rtl/>
        </w:rPr>
        <w:t>.</w:t>
      </w:r>
    </w:p>
    <w:p w:rsidR="00050D25" w:rsidRPr="00BD11B7" w:rsidRDefault="00050D25" w:rsidP="00050D25">
      <w:pPr>
        <w:jc w:val="both"/>
        <w:rPr>
          <w:rFonts w:ascii="Arial" w:hAnsi="Arial" w:cs="David" w:hint="cs"/>
          <w:rtl/>
        </w:rPr>
      </w:pPr>
      <w:r w:rsidRPr="00BD11B7">
        <w:rPr>
          <w:rFonts w:ascii="Arial" w:hAnsi="Arial" w:cs="David"/>
          <w:rtl/>
        </w:rPr>
        <w:t>הצעת חוק לתיקון פקודת תעבורה (הודעה על עבירות תעבורה של נוהג חדש), התש"ע2009- של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ח"כ רונית תירוש ואחרים (פ1663</w:t>
      </w:r>
      <w:r w:rsidRPr="00BD11B7">
        <w:rPr>
          <w:rFonts w:ascii="Arial" w:hAnsi="Arial" w:cs="David"/>
        </w:rPr>
        <w:t>:(</w:t>
      </w:r>
      <w:r w:rsidRPr="00BD11B7">
        <w:rPr>
          <w:rFonts w:ascii="Arial" w:hAnsi="Arial" w:cs="David" w:hint="cs"/>
          <w:rtl/>
        </w:rPr>
        <w:t xml:space="preserve"> </w:t>
      </w:r>
      <w:r w:rsidRPr="00D44E47">
        <w:rPr>
          <w:rFonts w:ascii="Arial" w:hAnsi="Arial" w:cs="David" w:hint="cs"/>
          <w:color w:val="FF0000"/>
          <w:rtl/>
        </w:rPr>
        <w:t>דחיית הדיון</w:t>
      </w:r>
      <w:r w:rsidRPr="00BD11B7">
        <w:rPr>
          <w:rFonts w:ascii="Arial" w:hAnsi="Arial" w:cs="David" w:hint="cs"/>
          <w:rtl/>
        </w:rPr>
        <w:t>.</w:t>
      </w:r>
    </w:p>
    <w:p w:rsidR="00050D25" w:rsidRDefault="00050D25" w:rsidP="00050D25">
      <w:pPr>
        <w:jc w:val="both"/>
        <w:rPr>
          <w:rFonts w:ascii="Arial" w:hAnsi="Arial" w:cs="David" w:hint="cs"/>
          <w:rtl/>
        </w:rPr>
      </w:pPr>
      <w:r w:rsidRPr="00BD11B7">
        <w:rPr>
          <w:rFonts w:ascii="Arial" w:hAnsi="Arial" w:cs="David"/>
          <w:rtl/>
        </w:rPr>
        <w:t>הצעת חוק לתיקון פקודת התעבורה (הגבלת תשלום בעד חניה במוסד רפואי), התש"ע2009- של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ח"כ מאיר שטרית (פ1815</w:t>
      </w:r>
      <w:r w:rsidRPr="00BD11B7">
        <w:rPr>
          <w:rFonts w:ascii="Arial" w:hAnsi="Arial" w:cs="David"/>
        </w:rPr>
        <w:t>:(</w:t>
      </w:r>
      <w:r w:rsidRPr="00BD11B7">
        <w:rPr>
          <w:rFonts w:ascii="Arial" w:hAnsi="Arial" w:cs="David" w:hint="cs"/>
          <w:rtl/>
        </w:rPr>
        <w:t xml:space="preserve"> </w:t>
      </w:r>
      <w:r w:rsidRPr="00D44E47">
        <w:rPr>
          <w:rFonts w:ascii="Arial" w:hAnsi="Arial" w:cs="David" w:hint="cs"/>
          <w:color w:val="FF0000"/>
          <w:rtl/>
        </w:rPr>
        <w:t>התנגדו</w:t>
      </w:r>
      <w:r>
        <w:rPr>
          <w:rFonts w:ascii="Arial" w:hAnsi="Arial" w:cs="David" w:hint="cs"/>
          <w:color w:val="FF0000"/>
          <w:rtl/>
        </w:rPr>
        <w:t>ת ממשלה</w:t>
      </w:r>
      <w:r w:rsidRPr="00BD11B7">
        <w:rPr>
          <w:rFonts w:ascii="Arial" w:hAnsi="Arial" w:cs="David" w:hint="cs"/>
          <w:rtl/>
        </w:rPr>
        <w:t>.</w:t>
      </w:r>
    </w:p>
    <w:p w:rsidR="00050D25" w:rsidRPr="00925281" w:rsidRDefault="00050D25" w:rsidP="00050D25">
      <w:pPr>
        <w:jc w:val="both"/>
        <w:rPr>
          <w:rFonts w:ascii="Arial" w:hAnsi="Arial" w:cs="David" w:hint="cs"/>
          <w:rtl/>
        </w:rPr>
      </w:pPr>
      <w:r w:rsidRPr="00925281">
        <w:rPr>
          <w:rFonts w:ascii="Arial" w:hAnsi="Arial" w:cs="David" w:hint="cs"/>
          <w:b/>
          <w:bCs/>
          <w:rtl/>
        </w:rPr>
        <w:t>החלטת ממשלה מס' 259 מיום  25.09.2005:</w:t>
      </w:r>
      <w:r w:rsidRPr="00925281">
        <w:rPr>
          <w:rFonts w:ascii="Arial" w:hAnsi="Arial" w:cs="David" w:hint="cs"/>
          <w:rtl/>
        </w:rPr>
        <w:t xml:space="preserve"> </w:t>
      </w:r>
      <w:r w:rsidRPr="00925281">
        <w:rPr>
          <w:rFonts w:ascii="Arial" w:hAnsi="Arial" w:cs="David"/>
          <w:rtl/>
        </w:rPr>
        <w:t>הצעת חוק רישוי עסקים (תיקון - חיוב בעל מקום בילוי להציב מכשיר נשיפה לבדיקת רמת</w:t>
      </w:r>
      <w:r w:rsidRPr="00925281">
        <w:rPr>
          <w:rFonts w:ascii="Arial" w:hAnsi="Arial" w:cs="David"/>
        </w:rPr>
        <w:t xml:space="preserve"> </w:t>
      </w:r>
      <w:r w:rsidRPr="00925281">
        <w:rPr>
          <w:rFonts w:ascii="Arial" w:hAnsi="Arial" w:cs="David"/>
          <w:rtl/>
        </w:rPr>
        <w:t>אלכוהול בגוף), התשס"ט2009- של חה"כ אלכס מילר ואחרים (פ457</w:t>
      </w:r>
      <w:r w:rsidRPr="00925281">
        <w:rPr>
          <w:rFonts w:ascii="Arial" w:hAnsi="Arial" w:cs="David" w:hint="cs"/>
          <w:rtl/>
        </w:rPr>
        <w:t xml:space="preserve">) </w:t>
      </w:r>
      <w:r w:rsidRPr="00925281">
        <w:rPr>
          <w:rFonts w:ascii="Arial" w:hAnsi="Arial" w:cs="David"/>
          <w:rtl/>
        </w:rPr>
        <w:t>–</w:t>
      </w:r>
      <w:r w:rsidRPr="00925281">
        <w:rPr>
          <w:rFonts w:ascii="Arial" w:hAnsi="Arial" w:cs="David" w:hint="cs"/>
          <w:rtl/>
        </w:rPr>
        <w:t xml:space="preserve"> דחיית המשך הדיון</w:t>
      </w:r>
    </w:p>
    <w:p w:rsidR="00050D25" w:rsidRDefault="00050D25" w:rsidP="00050D25">
      <w:pPr>
        <w:jc w:val="both"/>
        <w:rPr>
          <w:rFonts w:cs="David" w:hint="cs"/>
          <w:rtl/>
        </w:rPr>
      </w:pPr>
    </w:p>
    <w:p w:rsidR="00050D25" w:rsidRPr="00925281" w:rsidRDefault="00050D25" w:rsidP="00050D25">
      <w:pPr>
        <w:jc w:val="both"/>
        <w:rPr>
          <w:rFonts w:cs="David" w:hint="cs"/>
          <w:b/>
          <w:bCs/>
          <w:u w:val="single"/>
          <w:rtl/>
        </w:rPr>
      </w:pPr>
      <w:r>
        <w:rPr>
          <w:rFonts w:cs="David" w:hint="cs"/>
          <w:b/>
          <w:bCs/>
          <w:u w:val="single"/>
          <w:rtl/>
        </w:rPr>
        <w:t>תיקון חוק התכנון והבנייה</w:t>
      </w:r>
    </w:p>
    <w:p w:rsidR="00050D25" w:rsidRPr="00925281" w:rsidRDefault="00050D25" w:rsidP="00050D25">
      <w:pPr>
        <w:jc w:val="both"/>
        <w:rPr>
          <w:rFonts w:cs="David" w:hint="cs"/>
          <w:rtl/>
        </w:rPr>
      </w:pPr>
      <w:r w:rsidRPr="00925281">
        <w:rPr>
          <w:rFonts w:cs="David"/>
          <w:rtl/>
        </w:rPr>
        <w:t>החלטה מס. 156 של הממשלה מיום</w:t>
      </w:r>
      <w:r w:rsidRPr="00925281">
        <w:rPr>
          <w:rFonts w:cs="David"/>
        </w:rPr>
        <w:t xml:space="preserve"> 12.05.2009.</w:t>
      </w:r>
      <w:r>
        <w:rPr>
          <w:rFonts w:cs="David" w:hint="cs"/>
          <w:rtl/>
        </w:rPr>
        <w:t xml:space="preserve">: </w:t>
      </w:r>
      <w:r w:rsidRPr="00925281">
        <w:rPr>
          <w:rFonts w:cs="David"/>
          <w:b/>
          <w:bCs/>
          <w:rtl/>
        </w:rPr>
        <w:t>תיקון חוק התכנון והבניה</w:t>
      </w:r>
      <w:r w:rsidRPr="00925281">
        <w:rPr>
          <w:rFonts w:cs="David" w:hint="cs"/>
          <w:b/>
          <w:bCs/>
          <w:rtl/>
        </w:rPr>
        <w:t xml:space="preserve">: </w:t>
      </w:r>
      <w:r w:rsidRPr="00925281">
        <w:rPr>
          <w:rFonts w:cs="David"/>
          <w:rtl/>
        </w:rPr>
        <w:t>להנחות  את  יו"ר המועצה הארצית  לתכנון  ולבניה (להלן -המועצה) להביא לאישור</w:t>
      </w:r>
      <w:r w:rsidRPr="00925281">
        <w:rPr>
          <w:rFonts w:cs="David"/>
        </w:rPr>
        <w:t xml:space="preserve"> </w:t>
      </w:r>
      <w:r w:rsidRPr="00925281">
        <w:rPr>
          <w:rFonts w:cs="David"/>
          <w:rtl/>
        </w:rPr>
        <w:t>המועצה הוראה להכנת תוכניות  מתאר ארציות ברמה מפורטת בפרויקטים אשר יוגדרו  על ידי</w:t>
      </w:r>
      <w:r w:rsidRPr="00925281">
        <w:rPr>
          <w:rFonts w:cs="David"/>
        </w:rPr>
        <w:t xml:space="preserve"> </w:t>
      </w:r>
      <w:r w:rsidRPr="00925281">
        <w:rPr>
          <w:rFonts w:cs="David"/>
          <w:rtl/>
        </w:rPr>
        <w:t>שר האוצר ושר הפנים כבעלי חשיבות לאומית,  ואשר  לא  נקבעו כתשתית  לאומית  לצורך</w:t>
      </w:r>
      <w:r w:rsidRPr="00925281">
        <w:rPr>
          <w:rFonts w:cs="David"/>
        </w:rPr>
        <w:t xml:space="preserve"> </w:t>
      </w:r>
      <w:r w:rsidRPr="00925281">
        <w:rPr>
          <w:rFonts w:cs="David"/>
          <w:rtl/>
        </w:rPr>
        <w:t>העברתם לדיון בות"</w:t>
      </w:r>
      <w:r>
        <w:rPr>
          <w:rFonts w:cs="David"/>
          <w:rtl/>
        </w:rPr>
        <w:t>ל</w:t>
      </w:r>
      <w:r>
        <w:rPr>
          <w:rFonts w:cs="David" w:hint="cs"/>
          <w:rtl/>
        </w:rPr>
        <w:t>.</w:t>
      </w:r>
      <w:r w:rsidRPr="00925281">
        <w:rPr>
          <w:rFonts w:cs="David"/>
        </w:rPr>
        <w:br/>
      </w:r>
      <w:r>
        <w:rPr>
          <w:rFonts w:cs="David"/>
          <w:rtl/>
        </w:rPr>
        <w:t>החלט</w:t>
      </w:r>
      <w:r>
        <w:rPr>
          <w:rFonts w:cs="David" w:hint="cs"/>
          <w:rtl/>
        </w:rPr>
        <w:t xml:space="preserve">ה מס' 79, מיום </w:t>
      </w:r>
      <w:r w:rsidRPr="00925281">
        <w:rPr>
          <w:rFonts w:cs="David"/>
          <w:rtl/>
        </w:rPr>
        <w:t>04.05.2009</w:t>
      </w:r>
      <w:r>
        <w:rPr>
          <w:rFonts w:cs="David" w:hint="cs"/>
          <w:rtl/>
        </w:rPr>
        <w:t xml:space="preserve">: </w:t>
      </w:r>
      <w:r w:rsidRPr="00925281">
        <w:rPr>
          <w:rFonts w:cs="David"/>
          <w:b/>
          <w:bCs/>
          <w:rtl/>
        </w:rPr>
        <w:t>רפורמה בתחום מקרקעי ישראל</w:t>
      </w:r>
      <w:r>
        <w:rPr>
          <w:rFonts w:cs="David" w:hint="cs"/>
          <w:b/>
          <w:bCs/>
          <w:rtl/>
        </w:rPr>
        <w:t xml:space="preserve"> (מאי 2009)</w:t>
      </w:r>
    </w:p>
    <w:p w:rsidR="00050D25" w:rsidRDefault="00050D25" w:rsidP="00050D25">
      <w:pPr>
        <w:jc w:val="both"/>
        <w:rPr>
          <w:rFonts w:cs="David" w:hint="cs"/>
          <w:rtl/>
        </w:rPr>
      </w:pPr>
    </w:p>
    <w:p w:rsidR="00050D25" w:rsidRPr="00BD11B7" w:rsidRDefault="00050D25" w:rsidP="00050D25">
      <w:pPr>
        <w:jc w:val="both"/>
        <w:rPr>
          <w:rFonts w:ascii="Arial" w:hAnsi="Arial" w:cs="David" w:hint="cs"/>
          <w:rtl/>
        </w:rPr>
      </w:pPr>
      <w:r w:rsidRPr="00BD11B7">
        <w:rPr>
          <w:rStyle w:val="subtitle1"/>
          <w:rFonts w:ascii="Arial" w:hAnsi="Arial" w:cs="David"/>
          <w:rtl/>
        </w:rPr>
        <w:t>החלטה מס. 1421 של הממשלה מיום</w:t>
      </w:r>
      <w:r w:rsidRPr="00BD11B7">
        <w:rPr>
          <w:rStyle w:val="subtitle1"/>
          <w:rFonts w:ascii="Arial" w:hAnsi="Arial" w:cs="David"/>
        </w:rPr>
        <w:t xml:space="preserve"> 24.02.2010.</w:t>
      </w:r>
      <w:r w:rsidRPr="00BD11B7">
        <w:rPr>
          <w:rFonts w:ascii="Arial" w:hAnsi="Arial" w:cs="David" w:hint="cs"/>
          <w:rtl/>
        </w:rPr>
        <w:t xml:space="preserve">: </w:t>
      </w:r>
      <w:r w:rsidRPr="00BD11B7">
        <w:rPr>
          <w:rFonts w:ascii="Arial" w:hAnsi="Arial" w:cs="David"/>
          <w:rtl/>
        </w:rPr>
        <w:t>נתיבי ישראל - תכנית תחבורה לפיתוח הנגב והגליל,תש"ע 2010</w:t>
      </w:r>
    </w:p>
    <w:p w:rsidR="00050D25" w:rsidRDefault="00050D25" w:rsidP="00050D25">
      <w:pPr>
        <w:jc w:val="both"/>
        <w:rPr>
          <w:rFonts w:ascii="Arial" w:hAnsi="Arial" w:cs="David"/>
        </w:rPr>
      </w:pPr>
      <w:r w:rsidRPr="00BD11B7">
        <w:rPr>
          <w:rFonts w:ascii="Arial" w:hAnsi="Arial" w:cs="David"/>
        </w:rPr>
        <w:br/>
      </w:r>
      <w:r>
        <w:rPr>
          <w:rFonts w:ascii="Arial" w:hAnsi="Arial" w:cs="David" w:hint="cs"/>
          <w:rtl/>
        </w:rPr>
        <w:t>1.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להקים  שדרת תשתית תחבורתית יבשתית בין-עירונית מקריית שמונה ונהריה בצפון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עד משאבי שדה  ואילת בדרום, במטרה לאכלס ולפתח את הנגב והגליל. שדרת התשתית  תכלול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תוואי אורך של מסילות ראשיות ושל כבישים ראשיים, ומספר צירי רוחב</w:t>
      </w:r>
      <w:r w:rsidRPr="00BD11B7">
        <w:rPr>
          <w:rFonts w:ascii="Arial" w:hAnsi="Arial" w:cs="David"/>
        </w:rPr>
        <w:t>.</w:t>
      </w:r>
    </w:p>
    <w:p w:rsidR="00050D25" w:rsidRDefault="00050D25" w:rsidP="00050D25">
      <w:pPr>
        <w:jc w:val="both"/>
        <w:rPr>
          <w:rFonts w:ascii="Arial" w:hAnsi="Arial" w:cs="David"/>
        </w:rPr>
      </w:pPr>
      <w:r w:rsidRPr="00BD11B7">
        <w:rPr>
          <w:rFonts w:ascii="Arial" w:hAnsi="Arial" w:cs="David"/>
        </w:rPr>
        <w:br/>
      </w:r>
      <w:r>
        <w:rPr>
          <w:rFonts w:ascii="Arial" w:hAnsi="Arial" w:cs="David" w:hint="cs"/>
          <w:rtl/>
        </w:rPr>
        <w:t xml:space="preserve">2. </w:t>
      </w:r>
      <w:r w:rsidRPr="00BD11B7">
        <w:rPr>
          <w:rFonts w:ascii="Arial" w:hAnsi="Arial" w:cs="David"/>
          <w:rtl/>
        </w:rPr>
        <w:t>לקבוע  כי שדרת התשתית המפורטת בסעיף 1  להחלטה זו   תבוצע  בשני  שלבים:  השלב</w:t>
      </w:r>
      <w:r w:rsidRPr="00BD11B7">
        <w:rPr>
          <w:rFonts w:ascii="Arial" w:hAnsi="Arial" w:cs="David"/>
        </w:rPr>
        <w:t xml:space="preserve">  </w:t>
      </w:r>
      <w:r w:rsidRPr="00BD11B7">
        <w:rPr>
          <w:rFonts w:ascii="Arial" w:hAnsi="Arial" w:cs="David"/>
          <w:rtl/>
        </w:rPr>
        <w:t>הראשון   כולל פרויקטים  לביצוע  מיידי  לפי המפורט  בסעיף  9 להחלטה  זו</w:t>
      </w:r>
      <w:r w:rsidRPr="00BD11B7">
        <w:rPr>
          <w:rFonts w:ascii="Arial" w:hAnsi="Arial" w:cs="David"/>
        </w:rPr>
        <w:t xml:space="preserve">, </w:t>
      </w:r>
      <w:r w:rsidRPr="00BD11B7">
        <w:rPr>
          <w:rFonts w:ascii="Arial" w:hAnsi="Arial" w:cs="David"/>
          <w:rtl/>
        </w:rPr>
        <w:t>ופרויקטים לתכנון לפי סעיף 9 ונספח א'  להחלטה  זו. בשלב השני יוגש לאישור  הממשלה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תקצוב הפרויקטים המופיעים בנספח א' להחלטה</w:t>
      </w:r>
      <w:r w:rsidRPr="00BD11B7">
        <w:rPr>
          <w:rFonts w:ascii="Arial" w:hAnsi="Arial" w:cs="David"/>
        </w:rPr>
        <w:t>.</w:t>
      </w:r>
    </w:p>
    <w:p w:rsidR="00050D25" w:rsidRDefault="00050D25" w:rsidP="00050D25">
      <w:pPr>
        <w:jc w:val="both"/>
        <w:rPr>
          <w:rFonts w:ascii="Arial" w:hAnsi="Arial" w:cs="David" w:hint="cs"/>
          <w:rtl/>
        </w:rPr>
      </w:pPr>
      <w:r>
        <w:rPr>
          <w:rFonts w:ascii="Arial" w:hAnsi="Arial" w:cs="David"/>
        </w:rPr>
        <w:br/>
      </w:r>
      <w:r>
        <w:rPr>
          <w:rFonts w:ascii="Arial" w:hAnsi="Arial" w:cs="David" w:hint="cs"/>
          <w:rtl/>
        </w:rPr>
        <w:t xml:space="preserve">3. </w:t>
      </w:r>
      <w:r w:rsidRPr="00BD11B7">
        <w:rPr>
          <w:rFonts w:ascii="Arial" w:hAnsi="Arial" w:cs="David"/>
          <w:rtl/>
        </w:rPr>
        <w:t>שדרת התשתית תתוכנן ותבוצע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בהתאם לתכניות המתאר הארציות  התקפות (תמ"א 3 ותמ"א 23 על  שינוייהן ותכניות</w:t>
      </w:r>
      <w:r w:rsidRPr="00BD11B7">
        <w:rPr>
          <w:rFonts w:ascii="Arial" w:hAnsi="Arial" w:cs="David"/>
        </w:rPr>
        <w:t xml:space="preserve">  </w:t>
      </w:r>
      <w:r w:rsidRPr="00BD11B7">
        <w:rPr>
          <w:rFonts w:ascii="Arial" w:hAnsi="Arial" w:cs="David"/>
          <w:rtl/>
        </w:rPr>
        <w:t>לתשתיות  לאומיות  שאושרו),  ובהתייחס לתכנית  המתאר  הארצית המשולבת לתחבורה</w:t>
      </w:r>
      <w:r w:rsidRPr="00BD11B7">
        <w:rPr>
          <w:rFonts w:ascii="Arial" w:hAnsi="Arial" w:cs="David"/>
        </w:rPr>
        <w:t xml:space="preserve">  </w:t>
      </w:r>
      <w:r w:rsidRPr="00BD11B7">
        <w:rPr>
          <w:rFonts w:ascii="Arial" w:hAnsi="Arial" w:cs="David"/>
          <w:rtl/>
        </w:rPr>
        <w:t>יבשתית (להלן:  תמ"א  42)  הנמצאת  בשלבי  עריכה.  ככל שיימצא  הצורך לסטות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מהתכניות התקפות, בהליך של שינוי תכנית, מומלץ כי השינויים ייבחנו וייערכו לאחר</w:t>
      </w:r>
      <w:r w:rsidRPr="00BD11B7">
        <w:rPr>
          <w:rFonts w:ascii="Arial" w:hAnsi="Arial" w:cs="David"/>
        </w:rPr>
        <w:t xml:space="preserve">  </w:t>
      </w:r>
      <w:r w:rsidRPr="00BD11B7">
        <w:rPr>
          <w:rFonts w:ascii="Arial" w:hAnsi="Arial" w:cs="David"/>
          <w:rtl/>
        </w:rPr>
        <w:lastRenderedPageBreak/>
        <w:t>התייעצות מוקדמת עם המועצה הארצית לתכנון ובניה.  מוסדות  התכנון,  בבואם  לדון</w:t>
      </w:r>
      <w:r w:rsidRPr="00BD11B7">
        <w:rPr>
          <w:rFonts w:ascii="Arial" w:hAnsi="Arial" w:cs="David"/>
        </w:rPr>
        <w:t xml:space="preserve">  </w:t>
      </w:r>
      <w:r w:rsidRPr="00BD11B7">
        <w:rPr>
          <w:rFonts w:ascii="Arial" w:hAnsi="Arial" w:cs="David"/>
          <w:rtl/>
        </w:rPr>
        <w:t>בתכניות ובשינויים  מבוקשים,  יתייחסו  להמלצות  המועצה הארצית  כאמור. במסגרת זו</w:t>
      </w:r>
      <w:r w:rsidRPr="00BD11B7">
        <w:rPr>
          <w:rFonts w:ascii="Arial" w:hAnsi="Arial" w:cs="David"/>
        </w:rPr>
        <w:t xml:space="preserve">, </w:t>
      </w:r>
      <w:r w:rsidRPr="00BD11B7">
        <w:rPr>
          <w:rFonts w:ascii="Arial" w:hAnsi="Arial" w:cs="David"/>
          <w:rtl/>
        </w:rPr>
        <w:t>לגבש דרכים  לקידומן המהיר  של  התכניות המנויות בסעיף 9 להחלטה  זו במוסדות התכנון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על מנת להביאן לאישור סטאטוטורי בהקדם  האפשרי.  יובהר  כי עד  להשלמה  ולאישור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הממשלה את תמ"א 42, יישארו בתוקפן תמ"א 3 ותמ"א 23   על  שינוייהן  ותכניות</w:t>
      </w:r>
      <w:r w:rsidRPr="00BD11B7">
        <w:rPr>
          <w:rFonts w:ascii="Arial" w:hAnsi="Arial" w:cs="David"/>
        </w:rPr>
        <w:t xml:space="preserve">  </w:t>
      </w:r>
      <w:r w:rsidRPr="00BD11B7">
        <w:rPr>
          <w:rFonts w:ascii="Arial" w:hAnsi="Arial" w:cs="David"/>
          <w:rtl/>
        </w:rPr>
        <w:t>לתשתיות   לאומיות שאושרו.  אם  יתעורר  צורך  להתאים  את  התנאים לעריכה  ולתכנון</w:t>
      </w:r>
      <w:r w:rsidRPr="00BD11B7">
        <w:rPr>
          <w:rFonts w:ascii="Arial" w:hAnsi="Arial" w:cs="David"/>
        </w:rPr>
        <w:t xml:space="preserve">  </w:t>
      </w:r>
      <w:r w:rsidRPr="00BD11B7">
        <w:rPr>
          <w:rFonts w:ascii="Arial" w:hAnsi="Arial" w:cs="David"/>
          <w:rtl/>
        </w:rPr>
        <w:t>תמ"א  42,  יובא  הדבר  לדיון בוועדה   המשותפת  לתחבורה  יבשתית  אשר  נקבעה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במועצה  הארצית  לתכנון ולבנייה ביום  3.7.2007 ובראשה מנכ"ל משרד התחבורה והבטיחות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בדרכים</w:t>
      </w:r>
      <w:r w:rsidRPr="00BD11B7">
        <w:rPr>
          <w:rFonts w:ascii="Arial" w:hAnsi="Arial" w:cs="David"/>
        </w:rPr>
        <w:t>.</w:t>
      </w:r>
    </w:p>
    <w:p w:rsidR="00121A1E" w:rsidRDefault="00121A1E" w:rsidP="00050D25">
      <w:pPr>
        <w:jc w:val="both"/>
        <w:rPr>
          <w:rFonts w:ascii="Arial" w:hAnsi="Arial" w:cs="David"/>
        </w:rPr>
      </w:pPr>
    </w:p>
    <w:p w:rsidR="00050D25" w:rsidRDefault="00050D25" w:rsidP="00050D25">
      <w:pPr>
        <w:jc w:val="both"/>
        <w:rPr>
          <w:rFonts w:ascii="Arial" w:hAnsi="Arial" w:cs="David"/>
        </w:rPr>
      </w:pPr>
      <w:r w:rsidRPr="00BD11B7">
        <w:rPr>
          <w:rFonts w:ascii="Arial" w:hAnsi="Arial" w:cs="David"/>
        </w:rPr>
        <w:t xml:space="preserve">  </w:t>
      </w:r>
      <w:r w:rsidRPr="00BD11B7">
        <w:rPr>
          <w:rFonts w:ascii="Arial" w:hAnsi="Arial" w:cs="David"/>
          <w:rtl/>
        </w:rPr>
        <w:t>להטיל  על משרד התחבורה והבטיחות בדרכים (להלן</w:t>
      </w:r>
      <w:r>
        <w:rPr>
          <w:rFonts w:ascii="Arial" w:hAnsi="Arial" w:cs="David" w:hint="cs"/>
          <w:rtl/>
        </w:rPr>
        <w:t>:"</w:t>
      </w:r>
      <w:r w:rsidRPr="00BD11B7">
        <w:rPr>
          <w:rFonts w:ascii="Arial" w:hAnsi="Arial" w:cs="David"/>
          <w:rtl/>
        </w:rPr>
        <w:t>משרד</w:t>
      </w:r>
      <w:r w:rsidRPr="00BD11B7">
        <w:rPr>
          <w:rFonts w:ascii="Arial" w:hAnsi="Arial" w:cs="David"/>
        </w:rPr>
        <w:t xml:space="preserve">  </w:t>
      </w:r>
      <w:r w:rsidRPr="00BD11B7">
        <w:rPr>
          <w:rFonts w:ascii="Arial" w:hAnsi="Arial" w:cs="David"/>
          <w:rtl/>
        </w:rPr>
        <w:t>התחבורה")  ומשרד הפנים  באמצעות  הועדה המשותפת  לתחבורה  יבשתית, שהוקמה מתוקף</w:t>
      </w:r>
      <w:r w:rsidRPr="00BD11B7">
        <w:rPr>
          <w:rFonts w:ascii="Arial" w:hAnsi="Arial" w:cs="David"/>
        </w:rPr>
        <w:t xml:space="preserve">  </w:t>
      </w:r>
      <w:r w:rsidRPr="00BD11B7">
        <w:rPr>
          <w:rFonts w:ascii="Arial" w:hAnsi="Arial" w:cs="David"/>
          <w:rtl/>
        </w:rPr>
        <w:t>החלטת המועצה  הארצית בראשותו של מנכ"ל משרד התחבורה, לקדם  ולהשלים  את עריכתה של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תמ"א  42  ולהביאה לאישור  המועצה הארצית ולאישור הממשלה לא יאוחר מסוף  שנת  2011</w:t>
      </w:r>
      <w:r w:rsidRPr="00BD11B7">
        <w:rPr>
          <w:rFonts w:ascii="Arial" w:hAnsi="Arial" w:cs="David"/>
        </w:rPr>
        <w:t xml:space="preserve">, </w:t>
      </w:r>
      <w:r w:rsidRPr="00BD11B7">
        <w:rPr>
          <w:rFonts w:ascii="Arial" w:hAnsi="Arial" w:cs="David"/>
          <w:rtl/>
        </w:rPr>
        <w:t>בכדי שתוכל להוות מתווה  ברור לקידום  התשתיות התחבורתיות בכלל ואלה המופיעות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בתכנית התחבורה שלהלן בפרט</w:t>
      </w:r>
      <w:r w:rsidRPr="00BD11B7">
        <w:rPr>
          <w:rFonts w:ascii="Arial" w:hAnsi="Arial" w:cs="David"/>
        </w:rPr>
        <w:t>.</w:t>
      </w:r>
    </w:p>
    <w:p w:rsidR="00121A1E" w:rsidRDefault="00050D25" w:rsidP="00050D25">
      <w:pPr>
        <w:jc w:val="both"/>
        <w:rPr>
          <w:rFonts w:ascii="Arial" w:hAnsi="Arial" w:cs="David"/>
        </w:rPr>
      </w:pPr>
      <w:r>
        <w:rPr>
          <w:rFonts w:ascii="Arial" w:hAnsi="Arial" w:cs="David"/>
        </w:rPr>
        <w:br/>
      </w:r>
      <w:r>
        <w:rPr>
          <w:rFonts w:ascii="Arial" w:hAnsi="Arial" w:cs="David" w:hint="cs"/>
          <w:rtl/>
        </w:rPr>
        <w:t xml:space="preserve">5. </w:t>
      </w:r>
      <w:r w:rsidRPr="00BD11B7">
        <w:rPr>
          <w:rFonts w:ascii="Arial" w:hAnsi="Arial" w:cs="David"/>
          <w:rtl/>
        </w:rPr>
        <w:t>לקבוע כי בשנים 2020-2010 תוקמנה תשתיות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תחבורה</w:t>
      </w:r>
      <w:r w:rsidRPr="00BD11B7">
        <w:rPr>
          <w:rFonts w:ascii="Arial" w:hAnsi="Arial" w:cs="David"/>
        </w:rPr>
        <w:t xml:space="preserve"> </w:t>
      </w:r>
      <w:r>
        <w:rPr>
          <w:rFonts w:ascii="Arial" w:hAnsi="Arial" w:cs="David"/>
        </w:rPr>
        <w:t xml:space="preserve"> </w:t>
      </w:r>
      <w:r>
        <w:rPr>
          <w:rFonts w:ascii="Arial" w:hAnsi="Arial" w:cs="David" w:hint="cs"/>
          <w:rtl/>
        </w:rPr>
        <w:t>ב</w:t>
      </w:r>
      <w:r w:rsidRPr="00BD11B7">
        <w:rPr>
          <w:rFonts w:ascii="Arial" w:hAnsi="Arial" w:cs="David"/>
          <w:rtl/>
        </w:rPr>
        <w:t>ין-עירוניות   והסעת  המונים  בהיקף  של  27.5 מיליארד  ש"ח (במחירי</w:t>
      </w:r>
      <w:r w:rsidRPr="00BD11B7">
        <w:rPr>
          <w:rFonts w:ascii="Arial" w:hAnsi="Arial" w:cs="David"/>
        </w:rPr>
        <w:t xml:space="preserve"> 2010). </w:t>
      </w:r>
      <w:r w:rsidRPr="00BD11B7">
        <w:rPr>
          <w:rFonts w:ascii="Arial" w:hAnsi="Arial" w:cs="David"/>
          <w:rtl/>
        </w:rPr>
        <w:t>הפרויקטים  שיוקמו במסגרת  החלטה זו הינם בנוסף לתוכניות המאושרות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והמתוקצבות    בתחומי   התחבורה   הבין-עירונית והעירונית  בסך  של כ- 42 מיליארד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ש"ח  (תוכנית הפיתוח  של  הרכבת,  תוכנית  הפיתוח  של  החברה הלאומית   לדרכים</w:t>
      </w:r>
      <w:r w:rsidRPr="00BD11B7">
        <w:rPr>
          <w:rFonts w:ascii="Arial" w:hAnsi="Arial" w:cs="David"/>
        </w:rPr>
        <w:t xml:space="preserve">  </w:t>
      </w:r>
      <w:r w:rsidRPr="00BD11B7">
        <w:rPr>
          <w:rFonts w:ascii="Arial" w:hAnsi="Arial" w:cs="David"/>
          <w:rtl/>
        </w:rPr>
        <w:t>ולגופים  עירוניים)  שיבוצעו בהתאם  למדיניות שר התחבורה. כמו כן, לקבוע  כי תקציב</w:t>
      </w:r>
      <w:r w:rsidRPr="00BD11B7">
        <w:rPr>
          <w:rFonts w:ascii="Arial" w:hAnsi="Arial" w:cs="David"/>
        </w:rPr>
        <w:t xml:space="preserve">  </w:t>
      </w:r>
      <w:r w:rsidRPr="00BD11B7">
        <w:rPr>
          <w:rFonts w:ascii="Arial" w:hAnsi="Arial" w:cs="David"/>
          <w:rtl/>
        </w:rPr>
        <w:t>התוכנית  לרבות מענקי  ההקמה  לפרויקטים בשיתוף  המגזר הפרטי, יהיה בתוספת לתקציב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השנתי המאושר  אשר  יכלול את כל  הפרויקטים  המאושרים ואלו  שייכללו בתוכניות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 xml:space="preserve">שתאושרנה. תקציב הפיתוח של משרד התחבורה לשנת 2010 עומד על 8.8 מיליארד </w:t>
      </w:r>
      <w:r>
        <w:rPr>
          <w:rFonts w:ascii="Arial" w:hAnsi="Arial" w:cs="David" w:hint="cs"/>
          <w:rtl/>
        </w:rPr>
        <w:t>₪,</w:t>
      </w:r>
      <w:r w:rsidRPr="00BD11B7">
        <w:rPr>
          <w:rFonts w:ascii="Arial" w:hAnsi="Arial" w:cs="David"/>
        </w:rPr>
        <w:t xml:space="preserve">  </w:t>
      </w:r>
      <w:r w:rsidRPr="00BD11B7">
        <w:rPr>
          <w:rFonts w:ascii="Arial" w:hAnsi="Arial" w:cs="David"/>
          <w:rtl/>
        </w:rPr>
        <w:t>ויעודכן  בהתאם  לתקציב  שיאושר  בהחלטות הממשלה מעת לעת</w:t>
      </w:r>
      <w:r w:rsidRPr="00BD11B7">
        <w:rPr>
          <w:rFonts w:ascii="Arial" w:hAnsi="Arial" w:cs="David"/>
        </w:rPr>
        <w:t>.</w:t>
      </w:r>
    </w:p>
    <w:p w:rsidR="00050D25" w:rsidRDefault="00050D25" w:rsidP="00050D25">
      <w:pPr>
        <w:jc w:val="both"/>
        <w:rPr>
          <w:rFonts w:ascii="Arial" w:hAnsi="Arial" w:cs="David"/>
        </w:rPr>
      </w:pPr>
      <w:r w:rsidRPr="00BD11B7">
        <w:rPr>
          <w:rFonts w:ascii="Arial" w:hAnsi="Arial" w:cs="David"/>
        </w:rPr>
        <w:br/>
      </w:r>
      <w:r w:rsidRPr="00BD11B7">
        <w:rPr>
          <w:rFonts w:ascii="Arial" w:hAnsi="Arial" w:cs="David"/>
          <w:rtl/>
        </w:rPr>
        <w:t>תקציב  התוכנית</w:t>
      </w:r>
      <w:r w:rsidRPr="00BD11B7">
        <w:rPr>
          <w:rFonts w:ascii="Arial" w:hAnsi="Arial" w:cs="David"/>
        </w:rPr>
        <w:t xml:space="preserve">  </w:t>
      </w:r>
      <w:r w:rsidRPr="00BD11B7">
        <w:rPr>
          <w:rFonts w:ascii="Arial" w:hAnsi="Arial" w:cs="David"/>
          <w:rtl/>
        </w:rPr>
        <w:t>לא יהיה על חשבון  תקציב  משרד התחבורה כפי שייקבע מעת לעת</w:t>
      </w:r>
      <w:r>
        <w:rPr>
          <w:rFonts w:ascii="Arial" w:hAnsi="Arial" w:cs="David"/>
        </w:rPr>
        <w:t>.</w:t>
      </w:r>
      <w:r>
        <w:rPr>
          <w:rFonts w:ascii="Arial" w:hAnsi="Arial" w:cs="David"/>
        </w:rPr>
        <w:br/>
      </w:r>
    </w:p>
    <w:p w:rsidR="00050D25" w:rsidRDefault="00050D25" w:rsidP="00050D25">
      <w:pPr>
        <w:jc w:val="both"/>
        <w:rPr>
          <w:rFonts w:ascii="Arial" w:hAnsi="Arial" w:cs="David"/>
        </w:rPr>
      </w:pPr>
      <w:r>
        <w:rPr>
          <w:rFonts w:ascii="Arial" w:hAnsi="Arial" w:cs="David" w:hint="cs"/>
          <w:rtl/>
        </w:rPr>
        <w:t>6.</w:t>
      </w:r>
      <w:r>
        <w:rPr>
          <w:rFonts w:ascii="Arial" w:hAnsi="Arial" w:cs="David"/>
        </w:rPr>
        <w:t> </w:t>
      </w:r>
      <w:r>
        <w:rPr>
          <w:rFonts w:ascii="Arial" w:hAnsi="Arial" w:cs="David" w:hint="cs"/>
          <w:rtl/>
        </w:rPr>
        <w:t>לק</w:t>
      </w:r>
      <w:r w:rsidRPr="00BD11B7">
        <w:rPr>
          <w:rFonts w:ascii="Arial" w:hAnsi="Arial" w:cs="David"/>
          <w:rtl/>
        </w:rPr>
        <w:t>בוע  כי</w:t>
      </w:r>
      <w:r w:rsidRPr="00BD11B7">
        <w:rPr>
          <w:rFonts w:ascii="Arial" w:hAnsi="Arial" w:cs="David"/>
        </w:rPr>
        <w:t xml:space="preserve">  </w:t>
      </w:r>
      <w:r w:rsidRPr="00BD11B7">
        <w:rPr>
          <w:rFonts w:ascii="Arial" w:hAnsi="Arial" w:cs="David"/>
          <w:rtl/>
        </w:rPr>
        <w:t>לחברות התשתית תינתן הרשאה  להתחייב באופן  מיידי  על  הסכומים  המופיעים  בסעיף  9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כדלקמן:  החברה הלאומית לדרכים - 10.55 מיליארד ש"ח, חברת חוצה ישראל - 5.75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מיליארד ש"ח וחברת הרכבת  -  11.2  מיליארד ש"ח. לכל  חברה  תינתן הרשאה  תקציבית</w:t>
      </w:r>
      <w:r w:rsidRPr="00BD11B7">
        <w:rPr>
          <w:rFonts w:ascii="Arial" w:hAnsi="Arial" w:cs="David"/>
        </w:rPr>
        <w:t xml:space="preserve">  </w:t>
      </w:r>
      <w:r w:rsidRPr="00BD11B7">
        <w:rPr>
          <w:rFonts w:ascii="Arial" w:hAnsi="Arial" w:cs="David"/>
          <w:rtl/>
        </w:rPr>
        <w:t>כללית על הפרויקטים שהוקצו  לה בהחלטה  זו  כולל היבטי התכנון, התכנון  המפורט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וההפקעות.  הסכמי הפיתוח עם החברות יכללו הוראה לפיה  60 יום טרם יציאה למכרז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במסגרת החלטה זו, יביאו  החברות  באמצעות  המנהלה (ראה  סעיף  28 להלן)  את  פרטי</w:t>
      </w:r>
      <w:r w:rsidRPr="00BD11B7">
        <w:rPr>
          <w:rFonts w:ascii="Arial" w:hAnsi="Arial" w:cs="David"/>
        </w:rPr>
        <w:t xml:space="preserve">  </w:t>
      </w:r>
      <w:r w:rsidRPr="00BD11B7">
        <w:rPr>
          <w:rFonts w:ascii="Arial" w:hAnsi="Arial" w:cs="David"/>
          <w:rtl/>
        </w:rPr>
        <w:t>ההתקשרות המוצעת  לעיון  ועדת ההיגוי  (ראה  סעיף  31 להלן). כל  חבר  בוועדת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ההיגוי  יוכל  להסיג על נשוא הפנייה בפני  ועדת השרים  (ראה  סעיף 30 להלן), אשר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תכריע  בעניין בתוך  14  יום  ממועד קבלת המלצת  ועדת  ההיגוי בנושא.  הסכמי הפיתוח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עם החברות יעודכנו  בהתאם להחלטה זו תוך מתן התחייבות לכך שלגבי כל שינוי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בפרויקטים   או  בתקציב  שיועמד  לרשות  החברות במסגרת  זו  יהיה בתיאום עם החברות</w:t>
      </w:r>
      <w:r w:rsidRPr="00BD11B7">
        <w:rPr>
          <w:rFonts w:ascii="Arial" w:hAnsi="Arial" w:cs="David"/>
        </w:rPr>
        <w:t xml:space="preserve">, </w:t>
      </w:r>
      <w:r w:rsidRPr="00BD11B7">
        <w:rPr>
          <w:rFonts w:ascii="Arial" w:hAnsi="Arial" w:cs="David"/>
          <w:rtl/>
        </w:rPr>
        <w:t>בכפוף  לכל דין,   לרבות  הדין  לעניין  השתחררות   הממשלה מהתחייבויות. במקרה של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מחלוקת יכריע בעניין ראש הממשלה. בהסכם הפיתוח ייקבע כי משרד האוצר יקצה את  תקציב</w:t>
      </w:r>
      <w:r w:rsidRPr="00BD11B7">
        <w:rPr>
          <w:rFonts w:ascii="Arial" w:hAnsi="Arial" w:cs="David"/>
        </w:rPr>
        <w:t xml:space="preserve">  </w:t>
      </w:r>
      <w:r w:rsidRPr="00BD11B7">
        <w:rPr>
          <w:rFonts w:ascii="Arial" w:hAnsi="Arial" w:cs="David"/>
          <w:rtl/>
        </w:rPr>
        <w:t>המזומן  לחברות בהתאם  לקצב  הביצוע בפועל החל משנת 2010</w:t>
      </w:r>
      <w:r w:rsidRPr="00BD11B7">
        <w:rPr>
          <w:rFonts w:ascii="Arial" w:hAnsi="Arial" w:cs="David"/>
        </w:rPr>
        <w:t>.</w:t>
      </w:r>
    </w:p>
    <w:p w:rsidR="00050D25" w:rsidRDefault="00050D25" w:rsidP="00050D25">
      <w:pPr>
        <w:jc w:val="both"/>
        <w:rPr>
          <w:rFonts w:ascii="Arial" w:hAnsi="Arial" w:cs="David"/>
        </w:rPr>
      </w:pPr>
      <w:r>
        <w:rPr>
          <w:rFonts w:ascii="Arial" w:hAnsi="Arial" w:cs="David"/>
        </w:rPr>
        <w:t> </w:t>
      </w:r>
      <w:r>
        <w:rPr>
          <w:rFonts w:ascii="Arial" w:hAnsi="Arial" w:cs="David"/>
        </w:rPr>
        <w:br/>
      </w:r>
      <w:r>
        <w:rPr>
          <w:rFonts w:ascii="Arial" w:hAnsi="Arial" w:cs="David" w:hint="cs"/>
          <w:rtl/>
        </w:rPr>
        <w:t xml:space="preserve">7. </w:t>
      </w:r>
      <w:r w:rsidRPr="00BD11B7">
        <w:rPr>
          <w:rFonts w:ascii="Arial" w:hAnsi="Arial" w:cs="David"/>
          <w:rtl/>
        </w:rPr>
        <w:t>לכלול  את</w:t>
      </w:r>
      <w:r w:rsidRPr="00BD11B7">
        <w:rPr>
          <w:rFonts w:ascii="Arial" w:hAnsi="Arial" w:cs="David"/>
        </w:rPr>
        <w:t xml:space="preserve">  </w:t>
      </w:r>
      <w:r w:rsidRPr="00BD11B7">
        <w:rPr>
          <w:rFonts w:ascii="Arial" w:hAnsi="Arial" w:cs="David"/>
          <w:rtl/>
        </w:rPr>
        <w:t>הפרויקטים שיבוצעו במסגרת החלטה  זו במסגרת  תוכנית  הפיתוח  של משרד  התחבורה  כפי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שתאושר  מעת לעת על ידי הממשלה, ולקבוע שהתקציב השנתי הדרוש למימושם יקדם למימון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שאר הפרויקטים התחבורתיים, העירונים והבין-עירונים, אשר אושרו ויאושרו  במסגרת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תוכנית הפיתוח של משרד התחבורה מבלי  שיהיה בכך כדי לפגוע בתוכניות אלו.  ועדת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השרים  תוסמך  לעדכן את תקציב הפרויקטים  בהתאם לעלות   בפועל  ובלבד  שמסגרת</w:t>
      </w:r>
      <w:r w:rsidRPr="00BD11B7">
        <w:rPr>
          <w:rFonts w:ascii="Arial" w:hAnsi="Arial" w:cs="David"/>
        </w:rPr>
        <w:t xml:space="preserve">  </w:t>
      </w:r>
      <w:r w:rsidRPr="00BD11B7">
        <w:rPr>
          <w:rFonts w:ascii="Arial" w:hAnsi="Arial" w:cs="David"/>
          <w:rtl/>
        </w:rPr>
        <w:t>התקציב   הכללית לתוכנית תשמר</w:t>
      </w:r>
      <w:r w:rsidRPr="00BD11B7">
        <w:rPr>
          <w:rFonts w:ascii="Arial" w:hAnsi="Arial" w:cs="David"/>
        </w:rPr>
        <w:t>.</w:t>
      </w:r>
    </w:p>
    <w:p w:rsidR="00121A1E" w:rsidRDefault="00050D25" w:rsidP="00050D25">
      <w:pPr>
        <w:jc w:val="both"/>
        <w:rPr>
          <w:rFonts w:ascii="Arial" w:hAnsi="Arial" w:cs="David"/>
        </w:rPr>
      </w:pPr>
      <w:r>
        <w:rPr>
          <w:rFonts w:ascii="Arial" w:hAnsi="Arial" w:cs="David"/>
        </w:rPr>
        <w:lastRenderedPageBreak/>
        <w:br/>
      </w:r>
      <w:r>
        <w:rPr>
          <w:rFonts w:ascii="Arial" w:hAnsi="Arial" w:cs="David" w:hint="cs"/>
          <w:rtl/>
        </w:rPr>
        <w:t xml:space="preserve">8. </w:t>
      </w:r>
      <w:r w:rsidRPr="00BD11B7">
        <w:rPr>
          <w:rFonts w:ascii="Arial" w:hAnsi="Arial" w:cs="David"/>
          <w:rtl/>
        </w:rPr>
        <w:t>להנחות  את  משרד  האוצר ליצור  מיידית</w:t>
      </w:r>
      <w:r w:rsidRPr="00BD11B7">
        <w:rPr>
          <w:rFonts w:ascii="Arial" w:hAnsi="Arial" w:cs="David"/>
        </w:rPr>
        <w:t xml:space="preserve">  </w:t>
      </w:r>
      <w:r w:rsidRPr="00BD11B7">
        <w:rPr>
          <w:rFonts w:ascii="Arial" w:hAnsi="Arial" w:cs="David"/>
          <w:rtl/>
        </w:rPr>
        <w:t>תוכנית תקציבית  ייעודית  למימוש החלטה זו,  לתקצב  את מלוא  עלות התוכנית, הממומנת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מתקציב המדינה לפי הטבלה   המובאת  בסעיף  9 </w:t>
      </w:r>
      <w:r w:rsidR="00E64052">
        <w:rPr>
          <w:rFonts w:ascii="Arial" w:hAnsi="Arial" w:cs="David" w:hint="cs"/>
          <w:rtl/>
        </w:rPr>
        <w:t>(ראו מסמכים מצורפים)</w:t>
      </w:r>
      <w:r w:rsidRPr="00BD11B7">
        <w:rPr>
          <w:rFonts w:ascii="Arial" w:hAnsi="Arial" w:cs="David"/>
          <w:rtl/>
        </w:rPr>
        <w:t xml:space="preserve"> להחלטה  זו,  בהרשאה להתחייב</w:t>
      </w:r>
      <w:r w:rsidRPr="00BD11B7">
        <w:rPr>
          <w:rFonts w:ascii="Arial" w:hAnsi="Arial" w:cs="David"/>
        </w:rPr>
        <w:t xml:space="preserve">,  </w:t>
      </w:r>
      <w:r w:rsidRPr="00BD11B7">
        <w:rPr>
          <w:rFonts w:ascii="Arial" w:hAnsi="Arial" w:cs="David"/>
          <w:rtl/>
        </w:rPr>
        <w:t>ולתקצב  את  המזומנים  הנדרשים  ממנה בהתאם  לקצב ההתקדמות בפועל, לרבות שימוש</w:t>
      </w:r>
      <w:r w:rsidRPr="00BD11B7">
        <w:rPr>
          <w:rFonts w:ascii="Arial" w:hAnsi="Arial" w:cs="David"/>
        </w:rPr>
        <w:t xml:space="preserve">  </w:t>
      </w:r>
      <w:r w:rsidRPr="00BD11B7">
        <w:rPr>
          <w:rFonts w:ascii="Arial" w:hAnsi="Arial" w:cs="David"/>
          <w:rtl/>
        </w:rPr>
        <w:t>בקרן המע"מ. קיצוץ פרויקטים המופיעים בהחלטה זו יהיה רק  בהחלטה  מפורשת  וספציפית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של  הממשלה  לגבי הפרויקט עליו יחול הקיצוץ</w:t>
      </w:r>
      <w:r w:rsidRPr="00BD11B7">
        <w:rPr>
          <w:rFonts w:ascii="Arial" w:hAnsi="Arial" w:cs="David"/>
        </w:rPr>
        <w:t>.</w:t>
      </w:r>
    </w:p>
    <w:p w:rsidR="00050D25" w:rsidRPr="00BD11B7" w:rsidRDefault="00050D25" w:rsidP="00050D25">
      <w:pPr>
        <w:jc w:val="both"/>
        <w:rPr>
          <w:rFonts w:ascii="Arial" w:hAnsi="Arial" w:cs="David" w:hint="cs"/>
          <w:rtl/>
        </w:rPr>
      </w:pPr>
    </w:p>
    <w:p w:rsidR="00050D25" w:rsidRDefault="00050D25" w:rsidP="00050D25">
      <w:pPr>
        <w:jc w:val="both"/>
        <w:rPr>
          <w:rFonts w:ascii="Arial" w:hAnsi="Arial" w:cs="David"/>
        </w:rPr>
      </w:pPr>
      <w:r>
        <w:rPr>
          <w:rFonts w:ascii="Arial" w:hAnsi="Arial" w:cs="David" w:hint="cs"/>
          <w:rtl/>
        </w:rPr>
        <w:t xml:space="preserve">10. </w:t>
      </w:r>
      <w:r w:rsidRPr="00BD11B7">
        <w:rPr>
          <w:rFonts w:ascii="Arial" w:hAnsi="Arial" w:cs="David"/>
          <w:rtl/>
        </w:rPr>
        <w:t>להנחות  את  משרד התחבורה להשלים  מתקציבו  את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סלילת כביש 31 מצומת שוקת ועד ערד</w:t>
      </w:r>
      <w:r w:rsidRPr="00BD11B7">
        <w:rPr>
          <w:rFonts w:ascii="Arial" w:hAnsi="Arial" w:cs="David"/>
        </w:rPr>
        <w:t>.</w:t>
      </w:r>
      <w:r w:rsidRPr="00BD11B7">
        <w:rPr>
          <w:rFonts w:ascii="Arial" w:hAnsi="Arial" w:cs="David"/>
        </w:rPr>
        <w:br/>
      </w:r>
      <w:r w:rsidRPr="00BD11B7">
        <w:rPr>
          <w:rFonts w:ascii="Arial" w:hAnsi="Arial" w:cs="David"/>
        </w:rPr>
        <w:br/>
      </w:r>
      <w:r>
        <w:rPr>
          <w:rFonts w:ascii="Arial" w:hAnsi="Arial" w:cs="David" w:hint="cs"/>
          <w:rtl/>
        </w:rPr>
        <w:t>11.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להציע לחברת חוצה ישראל והחברה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הלאומית לדרכים (להלן:  "חברות  התשתית") בתנאים כפי  שייקבעו בין  החברות לבין שר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התחבורה, לתכנן ולבצע  את הפרויקטים  כפי שמפורט בטבלה לעיל. על  מסילות הרכבת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הנמצאות בתהליך תכנון לאפשר תנועת רכבות במהירות  200-150  קמ"ש,  וסטנדרט  הבנייה</w:t>
      </w:r>
      <w:r w:rsidRPr="00BD11B7">
        <w:rPr>
          <w:rFonts w:ascii="Arial" w:hAnsi="Arial" w:cs="David"/>
        </w:rPr>
        <w:t xml:space="preserve">  </w:t>
      </w:r>
      <w:r w:rsidRPr="00BD11B7">
        <w:rPr>
          <w:rFonts w:ascii="Arial" w:hAnsi="Arial" w:cs="David"/>
          <w:rtl/>
        </w:rPr>
        <w:t>של הכבישים יהיה בסטנדרט תקני</w:t>
      </w:r>
      <w:r w:rsidRPr="00BD11B7">
        <w:rPr>
          <w:rFonts w:ascii="Arial" w:hAnsi="Arial" w:cs="David"/>
        </w:rPr>
        <w:t>.</w:t>
      </w:r>
    </w:p>
    <w:p w:rsidR="00050D25" w:rsidRDefault="00050D25" w:rsidP="00050D25">
      <w:pPr>
        <w:jc w:val="both"/>
        <w:rPr>
          <w:rFonts w:ascii="Arial" w:hAnsi="Arial" w:cs="David"/>
        </w:rPr>
      </w:pPr>
      <w:r w:rsidRPr="00BD11B7">
        <w:rPr>
          <w:rFonts w:ascii="Arial" w:hAnsi="Arial" w:cs="David"/>
        </w:rPr>
        <w:br/>
      </w:r>
      <w:r>
        <w:rPr>
          <w:rFonts w:ascii="Arial" w:hAnsi="Arial" w:cs="David" w:hint="cs"/>
          <w:rtl/>
        </w:rPr>
        <w:t xml:space="preserve">12. 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להנחות  את משרדי התחבורה והאוצר ובשיתוף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חברת חוצה ישראל לבדוק אפשרות מימון והפעלה באמצעות המגזר  הפרטי  של  הקטעים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הצפוניים,  כולם  או חלקם,  של כביש חוצה ישראל. במידה ואפשרות  זו לא תצלח בתוך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שנה ממועד החלטה זו, פרויקט חוצה ישראל  הצפוני  יידון  בוועדת  השרים  המוגדרת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בסעיף  30  להחלטה זו. במקביל לכך,  תחל  חברת חוצה ישראל בתכנון ובקידום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הפרויקט</w:t>
      </w:r>
      <w:r>
        <w:rPr>
          <w:rFonts w:ascii="Arial" w:hAnsi="Arial" w:cs="David"/>
        </w:rPr>
        <w:t>.</w:t>
      </w:r>
    </w:p>
    <w:p w:rsidR="00050D25" w:rsidRDefault="00050D25" w:rsidP="00050D25">
      <w:pPr>
        <w:jc w:val="both"/>
        <w:rPr>
          <w:rFonts w:ascii="Arial" w:hAnsi="Arial" w:cs="David"/>
        </w:rPr>
      </w:pPr>
      <w:r>
        <w:rPr>
          <w:rFonts w:ascii="Arial" w:hAnsi="Arial" w:cs="David"/>
        </w:rPr>
        <w:br/>
        <w:t> </w:t>
      </w:r>
      <w:r>
        <w:rPr>
          <w:rFonts w:ascii="Arial" w:hAnsi="Arial" w:cs="David" w:hint="cs"/>
          <w:rtl/>
        </w:rPr>
        <w:t xml:space="preserve">13. </w:t>
      </w:r>
      <w:r w:rsidRPr="00BD11B7">
        <w:rPr>
          <w:rFonts w:ascii="Arial" w:hAnsi="Arial" w:cs="David"/>
          <w:rtl/>
        </w:rPr>
        <w:t>לקבוע  כי  ככלל יחולק התקציב  לתכנון,  תכנון מפורט</w:t>
      </w:r>
      <w:r w:rsidRPr="00BD11B7">
        <w:rPr>
          <w:rFonts w:ascii="Arial" w:hAnsi="Arial" w:cs="David"/>
        </w:rPr>
        <w:t xml:space="preserve">  </w:t>
      </w:r>
      <w:r w:rsidRPr="00BD11B7">
        <w:rPr>
          <w:rFonts w:ascii="Arial" w:hAnsi="Arial" w:cs="David"/>
          <w:rtl/>
        </w:rPr>
        <w:t>והפקעות  המופיע בטבלה בסעיף 9,  באופן שווה  בין  חברות התשתית, למעט אם תחליט</w:t>
      </w:r>
      <w:r w:rsidRPr="00BD11B7">
        <w:rPr>
          <w:rFonts w:ascii="Arial" w:hAnsi="Arial" w:cs="David"/>
        </w:rPr>
        <w:t xml:space="preserve">  </w:t>
      </w:r>
      <w:r w:rsidRPr="00BD11B7">
        <w:rPr>
          <w:rFonts w:ascii="Arial" w:hAnsi="Arial" w:cs="David"/>
          <w:rtl/>
        </w:rPr>
        <w:t>אחרת ועדת השרים שמוקמת כאמור בסעיף 30 להחלטה זו</w:t>
      </w:r>
      <w:r>
        <w:rPr>
          <w:rFonts w:ascii="Arial" w:hAnsi="Arial" w:cs="David"/>
        </w:rPr>
        <w:t>.</w:t>
      </w:r>
    </w:p>
    <w:p w:rsidR="00050D25" w:rsidRDefault="00050D25" w:rsidP="00050D25">
      <w:pPr>
        <w:jc w:val="both"/>
        <w:rPr>
          <w:rFonts w:ascii="Arial" w:hAnsi="Arial" w:cs="David"/>
        </w:rPr>
      </w:pPr>
      <w:r>
        <w:rPr>
          <w:rFonts w:ascii="Arial" w:hAnsi="Arial" w:cs="David"/>
        </w:rPr>
        <w:br/>
      </w:r>
      <w:r>
        <w:rPr>
          <w:rFonts w:ascii="Arial" w:hAnsi="Arial" w:cs="David" w:hint="cs"/>
          <w:rtl/>
        </w:rPr>
        <w:t xml:space="preserve">14. </w:t>
      </w:r>
      <w:r w:rsidRPr="00BD11B7">
        <w:rPr>
          <w:rFonts w:ascii="Arial" w:hAnsi="Arial" w:cs="David"/>
          <w:rtl/>
        </w:rPr>
        <w:t>על  מנת  לאפשר</w:t>
      </w:r>
      <w:r w:rsidRPr="00BD11B7">
        <w:rPr>
          <w:rFonts w:ascii="Arial" w:hAnsi="Arial" w:cs="David"/>
        </w:rPr>
        <w:t xml:space="preserve">  </w:t>
      </w:r>
      <w:r w:rsidRPr="00BD11B7">
        <w:rPr>
          <w:rFonts w:ascii="Arial" w:hAnsi="Arial" w:cs="David"/>
          <w:rtl/>
        </w:rPr>
        <w:t>הפעלה מיטבית של  רשת  הרכבות ולקצר  זמני  נסיעה יקדם משרד  התחבורה  תכנון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סטטוטורי  של  המסילה הרביעית  באיילון.  סיום התכנון  הסטטוטורי  לא  יעלה על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תקופה  בת  16 חודשים בהתאם לקביעת ראש הממשלה</w:t>
      </w:r>
      <w:r>
        <w:rPr>
          <w:rFonts w:ascii="Arial" w:hAnsi="Arial" w:cs="David"/>
        </w:rPr>
        <w:t>.</w:t>
      </w:r>
    </w:p>
    <w:p w:rsidR="00050D25" w:rsidRDefault="00050D25" w:rsidP="00050D25">
      <w:pPr>
        <w:jc w:val="both"/>
        <w:rPr>
          <w:rFonts w:ascii="Arial" w:hAnsi="Arial" w:cs="David"/>
        </w:rPr>
      </w:pPr>
    </w:p>
    <w:p w:rsidR="00050D25" w:rsidRDefault="00050D25" w:rsidP="00050D25">
      <w:pPr>
        <w:jc w:val="both"/>
        <w:rPr>
          <w:rFonts w:ascii="Arial" w:hAnsi="Arial" w:cs="David"/>
        </w:rPr>
      </w:pPr>
      <w:r>
        <w:rPr>
          <w:rFonts w:ascii="Arial" w:hAnsi="Arial" w:cs="David" w:hint="cs"/>
          <w:rtl/>
        </w:rPr>
        <w:t>15.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להציע  לחברת  רכבת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ישראל בתנאים כפי  שייקבעו בין  החברה  לבין שר התחבורה,  להעניק  שירותי ייעוץ</w:t>
      </w:r>
      <w:r w:rsidRPr="00BD11B7">
        <w:rPr>
          <w:rFonts w:ascii="Arial" w:hAnsi="Arial" w:cs="David"/>
        </w:rPr>
        <w:t xml:space="preserve">  </w:t>
      </w:r>
      <w:r w:rsidRPr="00BD11B7">
        <w:rPr>
          <w:rFonts w:ascii="Arial" w:hAnsi="Arial" w:cs="David"/>
          <w:rtl/>
        </w:rPr>
        <w:t>לחברות התשתית בתהליך התכנון וההקמה של מסילות  הרכבת  שבאחריותה, לפי הצורך. כמו</w:t>
      </w:r>
      <w:r w:rsidRPr="00BD11B7">
        <w:rPr>
          <w:rFonts w:ascii="Arial" w:hAnsi="Arial" w:cs="David"/>
        </w:rPr>
        <w:t xml:space="preserve">  </w:t>
      </w:r>
      <w:r w:rsidRPr="00BD11B7">
        <w:rPr>
          <w:rFonts w:ascii="Arial" w:hAnsi="Arial" w:cs="David"/>
          <w:rtl/>
        </w:rPr>
        <w:t>כן תמסור רכבת ישראל את כל המידע שבידיה, תכניות, אומדנים  וכד' לחברות התשתית בכל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הקשור לקידום הפרויקטים  שבתוכנית,  וכן תאפשר  לחברות  אלה לעשות  שימוש בחוזים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שנחתמו על ידי חברת  רכבת ישראל עם ספקיה, ככל שיידרש</w:t>
      </w:r>
      <w:r w:rsidRPr="00BD11B7">
        <w:rPr>
          <w:rFonts w:ascii="Arial" w:hAnsi="Arial" w:cs="David"/>
        </w:rPr>
        <w:t>.</w:t>
      </w:r>
    </w:p>
    <w:p w:rsidR="00050D25" w:rsidRDefault="00050D25" w:rsidP="00050D25">
      <w:pPr>
        <w:jc w:val="both"/>
        <w:rPr>
          <w:rFonts w:ascii="Arial" w:hAnsi="Arial" w:cs="David"/>
        </w:rPr>
      </w:pPr>
      <w:r>
        <w:rPr>
          <w:rFonts w:ascii="Arial" w:hAnsi="Arial" w:cs="David"/>
        </w:rPr>
        <w:br/>
      </w:r>
      <w:r>
        <w:rPr>
          <w:rFonts w:ascii="Arial" w:hAnsi="Arial" w:cs="David" w:hint="cs"/>
          <w:rtl/>
        </w:rPr>
        <w:t xml:space="preserve">16. </w:t>
      </w:r>
      <w:r w:rsidRPr="00BD11B7">
        <w:rPr>
          <w:rFonts w:ascii="Arial" w:hAnsi="Arial" w:cs="David"/>
          <w:rtl/>
        </w:rPr>
        <w:t>קרקע  שתיועד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להקמת מסילות רכבת לפי החלטה  זו יראו  אותה  כקרקע הנכללת בהסכם המקרקעין  בין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חברת הרכבת לרשות מקרקעי ישראל. עד סיום ההקמה ייחתם  חוזה  הקובע את נהלי הקבלה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והמסירה  של הפרויקט  בסיומו  בין חברות התשתית לבין  חברת רכבת ישראל</w:t>
      </w:r>
      <w:r>
        <w:rPr>
          <w:rFonts w:ascii="Arial" w:hAnsi="Arial" w:cs="David"/>
        </w:rPr>
        <w:t>.</w:t>
      </w:r>
      <w:r>
        <w:rPr>
          <w:rFonts w:ascii="Arial" w:hAnsi="Arial" w:cs="David"/>
        </w:rPr>
        <w:br/>
      </w:r>
    </w:p>
    <w:p w:rsidR="00050D25" w:rsidRDefault="00050D25" w:rsidP="00050D25">
      <w:pPr>
        <w:jc w:val="both"/>
        <w:rPr>
          <w:rFonts w:ascii="Arial" w:hAnsi="Arial" w:cs="David"/>
        </w:rPr>
      </w:pPr>
      <w:r>
        <w:rPr>
          <w:rFonts w:ascii="Arial" w:hAnsi="Arial" w:cs="David" w:hint="cs"/>
          <w:rtl/>
        </w:rPr>
        <w:t>17.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להטיל  על  שר התחבורה לפעול לשינוי חוק  כביש ארצי  לישראל, התשנ"ה</w:t>
      </w:r>
      <w:r>
        <w:rPr>
          <w:rFonts w:ascii="Arial" w:hAnsi="Arial" w:cs="David" w:hint="cs"/>
          <w:rtl/>
        </w:rPr>
        <w:t xml:space="preserve"> </w:t>
      </w:r>
      <w:r w:rsidRPr="00BD11B7">
        <w:rPr>
          <w:rFonts w:ascii="Arial" w:hAnsi="Arial" w:cs="David"/>
          <w:rtl/>
        </w:rPr>
        <w:t>1994-, ככל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שיידרש לביצוע החלטה זו</w:t>
      </w:r>
      <w:r w:rsidRPr="00BD11B7">
        <w:rPr>
          <w:rFonts w:ascii="Arial" w:hAnsi="Arial" w:cs="David"/>
        </w:rPr>
        <w:t>.</w:t>
      </w:r>
    </w:p>
    <w:p w:rsidR="00050D25" w:rsidRDefault="00050D25" w:rsidP="00050D25">
      <w:pPr>
        <w:jc w:val="both"/>
        <w:rPr>
          <w:rFonts w:ascii="Arial" w:hAnsi="Arial" w:cs="David"/>
        </w:rPr>
      </w:pPr>
      <w:r w:rsidRPr="00BD11B7">
        <w:rPr>
          <w:rFonts w:ascii="Arial" w:hAnsi="Arial" w:cs="David"/>
        </w:rPr>
        <w:br/>
      </w:r>
      <w:r>
        <w:rPr>
          <w:rFonts w:ascii="Arial" w:hAnsi="Arial" w:cs="David" w:hint="cs"/>
          <w:rtl/>
        </w:rPr>
        <w:t xml:space="preserve">18. </w:t>
      </w:r>
      <w:r w:rsidRPr="00BD11B7">
        <w:rPr>
          <w:rFonts w:ascii="Arial" w:hAnsi="Arial" w:cs="David"/>
          <w:rtl/>
        </w:rPr>
        <w:t>חברות  התשתית, בתנאים כפי שייקבעו בין החברות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לבין  שר  התחבורה, יאפשרו דרכי גישה  מנקודות היישוב   הקרובות  לתחנות  הרכבת</w:t>
      </w:r>
      <w:r w:rsidRPr="00BD11B7">
        <w:rPr>
          <w:rFonts w:ascii="Arial" w:hAnsi="Arial" w:cs="David"/>
        </w:rPr>
        <w:t xml:space="preserve">  </w:t>
      </w:r>
      <w:r w:rsidRPr="00BD11B7">
        <w:rPr>
          <w:rFonts w:ascii="Arial" w:hAnsi="Arial" w:cs="David"/>
          <w:rtl/>
        </w:rPr>
        <w:t>שתוקמנה  או להתאים  את  דרכי הגישה הקיימות,  כולל  במידת הצורך  בשטח  העירוני</w:t>
      </w:r>
      <w:r w:rsidRPr="00BD11B7">
        <w:rPr>
          <w:rFonts w:ascii="Arial" w:hAnsi="Arial" w:cs="David"/>
        </w:rPr>
        <w:t xml:space="preserve">, </w:t>
      </w:r>
      <w:r w:rsidRPr="00BD11B7">
        <w:rPr>
          <w:rFonts w:ascii="Arial" w:hAnsi="Arial" w:cs="David"/>
          <w:rtl/>
        </w:rPr>
        <w:t>כך שתתאפשר גישה  מהירה ונוחה אל התחנות ומהן</w:t>
      </w:r>
      <w:r w:rsidRPr="00BD11B7">
        <w:rPr>
          <w:rFonts w:ascii="Arial" w:hAnsi="Arial" w:cs="David"/>
        </w:rPr>
        <w:t>.</w:t>
      </w:r>
      <w:r w:rsidRPr="00BD11B7">
        <w:rPr>
          <w:rFonts w:ascii="Arial" w:hAnsi="Arial" w:cs="David"/>
        </w:rPr>
        <w:br/>
      </w:r>
      <w:r w:rsidRPr="00BD11B7">
        <w:rPr>
          <w:rFonts w:ascii="Arial" w:hAnsi="Arial" w:cs="David"/>
        </w:rPr>
        <w:br/>
      </w:r>
      <w:r>
        <w:rPr>
          <w:rFonts w:ascii="Arial" w:hAnsi="Arial" w:cs="David" w:hint="cs"/>
          <w:rtl/>
        </w:rPr>
        <w:t>19.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להטיל על שר התחבורה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להציג לממשלה בתוך 30 יום מאישור  החלטה  זו תכנית פעולה מפורטת  לסלילת מסילת  עכו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 xml:space="preserve">כרמיאל ומסילת העמק. כמו כן  להטיל על  החברה  הלאומית לדרכים להשלים  </w:t>
      </w:r>
      <w:r w:rsidRPr="00BD11B7">
        <w:rPr>
          <w:rFonts w:ascii="Arial" w:hAnsi="Arial" w:cs="David"/>
          <w:rtl/>
        </w:rPr>
        <w:lastRenderedPageBreak/>
        <w:t>את  התכנון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המפורט  לביצוע,  לקדם את מסילת עכו -  כרמיאל ואת  מסילת העמק ולהנחות את משרד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האוצר להקצות לשם  כך  הרשאה להתחייב בסך 6.8  מיליארד  ש"ח לחברה הלאומית לדרכים</w:t>
      </w:r>
      <w:r w:rsidRPr="00BD11B7">
        <w:rPr>
          <w:rFonts w:ascii="Arial" w:hAnsi="Arial" w:cs="David"/>
        </w:rPr>
        <w:t xml:space="preserve">, </w:t>
      </w:r>
      <w:r w:rsidRPr="00BD11B7">
        <w:rPr>
          <w:rFonts w:ascii="Arial" w:hAnsi="Arial" w:cs="David"/>
          <w:rtl/>
        </w:rPr>
        <w:t>כל זאת באופן מיידי</w:t>
      </w:r>
      <w:r w:rsidRPr="00BD11B7">
        <w:rPr>
          <w:rFonts w:ascii="Arial" w:hAnsi="Arial" w:cs="David"/>
        </w:rPr>
        <w:t>.</w:t>
      </w:r>
    </w:p>
    <w:p w:rsidR="00050D25" w:rsidRDefault="00050D25" w:rsidP="00050D25">
      <w:pPr>
        <w:jc w:val="both"/>
        <w:rPr>
          <w:rFonts w:ascii="Arial" w:hAnsi="Arial" w:cs="David"/>
        </w:rPr>
      </w:pPr>
      <w:r w:rsidRPr="00BD11B7">
        <w:rPr>
          <w:rFonts w:ascii="Arial" w:hAnsi="Arial" w:cs="David"/>
        </w:rPr>
        <w:br/>
      </w:r>
      <w:r>
        <w:rPr>
          <w:rFonts w:ascii="Arial" w:hAnsi="Arial" w:cs="David" w:hint="cs"/>
          <w:rtl/>
        </w:rPr>
        <w:t>20.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להציע לחברה הלאומית לדרכים ולחברת רכבת ישראל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בתנאים   כפי  שייקבעו  בין  החברות  לבין  שר התחבורה,  לבחון במשותף תוואים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חלופיים לתוואי המסילה  המתוכננת  לאילת בתמ"א 23 במגמה  שמשך הנסיעה  ברכבת  מת"א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לאילת לא יעלה על  שעתיים וחצי.  החברה הלאומית לדרכים וחברת רכבת ישראל תגשנה</w:t>
      </w:r>
      <w:r w:rsidRPr="00BD11B7">
        <w:rPr>
          <w:rFonts w:ascii="Arial" w:hAnsi="Arial" w:cs="David"/>
        </w:rPr>
        <w:t xml:space="preserve">  </w:t>
      </w:r>
      <w:r w:rsidRPr="00BD11B7">
        <w:rPr>
          <w:rFonts w:ascii="Arial" w:hAnsi="Arial" w:cs="David"/>
          <w:rtl/>
        </w:rPr>
        <w:t>לצוות  ההיגוי,  כאמור  בסעיף  32,  את המלצותיהן  עד סוף שנת 2010. ההמלצות</w:t>
      </w:r>
      <w:r w:rsidRPr="00BD11B7">
        <w:rPr>
          <w:rFonts w:ascii="Arial" w:hAnsi="Arial" w:cs="David"/>
        </w:rPr>
        <w:t xml:space="preserve">  </w:t>
      </w:r>
      <w:r w:rsidRPr="00BD11B7">
        <w:rPr>
          <w:rFonts w:ascii="Arial" w:hAnsi="Arial" w:cs="David"/>
          <w:rtl/>
        </w:rPr>
        <w:t>תכלולנה התייחסות  לשימושים  ברכבת (נוסעים  ומטענים), עלויות  הקמה והפעלה ומשך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הנסיעה. בהתאם לקבוע בסעיף 3 לעיל, מומלץ שכחלק מהליך הבחינה תיערך היוועצות</w:t>
      </w:r>
      <w:r w:rsidRPr="00BD11B7">
        <w:rPr>
          <w:rFonts w:ascii="Arial" w:hAnsi="Arial" w:cs="David"/>
        </w:rPr>
        <w:t xml:space="preserve">  </w:t>
      </w:r>
      <w:r w:rsidRPr="00BD11B7">
        <w:rPr>
          <w:rFonts w:ascii="Arial" w:hAnsi="Arial" w:cs="David"/>
          <w:rtl/>
        </w:rPr>
        <w:t>מוקדמת  עם  המועצה  הארצית  לתכנון ובניה.  המועצה הלאומית לכלכלה בשיתוף עם משרד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התחבורה,   משרד  האוצר,  רכבת  ישראל   החברה הלאומית  לדרכים  וחברת  נמלי ישראל</w:t>
      </w:r>
      <w:r w:rsidRPr="00BD11B7">
        <w:rPr>
          <w:rFonts w:ascii="Arial" w:hAnsi="Arial" w:cs="David"/>
        </w:rPr>
        <w:t xml:space="preserve">  </w:t>
      </w:r>
      <w:r w:rsidRPr="00BD11B7">
        <w:rPr>
          <w:rFonts w:ascii="Arial" w:hAnsi="Arial" w:cs="David"/>
          <w:rtl/>
        </w:rPr>
        <w:t>תבחן  את ההשפעות הכלכליות של הפרויקט המתוכנן</w:t>
      </w:r>
      <w:r w:rsidRPr="00BD11B7">
        <w:rPr>
          <w:rFonts w:ascii="Arial" w:hAnsi="Arial" w:cs="David"/>
        </w:rPr>
        <w:t>.</w:t>
      </w:r>
    </w:p>
    <w:p w:rsidR="00050D25" w:rsidRDefault="00050D25" w:rsidP="00050D25">
      <w:pPr>
        <w:jc w:val="both"/>
        <w:rPr>
          <w:rFonts w:ascii="Arial" w:hAnsi="Arial" w:cs="David"/>
        </w:rPr>
      </w:pPr>
      <w:r w:rsidRPr="00BD11B7">
        <w:rPr>
          <w:rFonts w:ascii="Arial" w:hAnsi="Arial" w:cs="David"/>
        </w:rPr>
        <w:br/>
      </w:r>
      <w:r w:rsidRPr="00BD11B7">
        <w:rPr>
          <w:rFonts w:ascii="Arial" w:hAnsi="Arial" w:cs="David"/>
        </w:rPr>
        <w:br/>
      </w:r>
      <w:r>
        <w:rPr>
          <w:rFonts w:ascii="Arial" w:hAnsi="Arial" w:cs="David" w:hint="cs"/>
          <w:rtl/>
        </w:rPr>
        <w:t xml:space="preserve">21. </w:t>
      </w:r>
      <w:r w:rsidRPr="00BD11B7">
        <w:rPr>
          <w:rFonts w:ascii="Arial" w:hAnsi="Arial" w:cs="David"/>
          <w:rtl/>
        </w:rPr>
        <w:t>רשות  החברות</w:t>
      </w:r>
      <w:r w:rsidRPr="00BD11B7">
        <w:rPr>
          <w:rFonts w:ascii="Arial" w:hAnsi="Arial" w:cs="David"/>
        </w:rPr>
        <w:t xml:space="preserve">  </w:t>
      </w:r>
      <w:r w:rsidRPr="00BD11B7">
        <w:rPr>
          <w:rFonts w:ascii="Arial" w:hAnsi="Arial" w:cs="David"/>
          <w:rtl/>
        </w:rPr>
        <w:t>הממשלתיות  תבחן אם  ישנו  צורך לשנות  את  מטרות החברות הממשלתיות  המאוזכרות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בהחלטה זו, על מנת לאפשר את ביצוע ההחלטה. ככל שיידרש   שינוי   כאמור,   לפי</w:t>
      </w:r>
      <w:r w:rsidRPr="00BD11B7">
        <w:rPr>
          <w:rFonts w:ascii="Arial" w:hAnsi="Arial" w:cs="David"/>
        </w:rPr>
        <w:t xml:space="preserve">   </w:t>
      </w:r>
      <w:r w:rsidRPr="00BD11B7">
        <w:rPr>
          <w:rFonts w:ascii="Arial" w:hAnsi="Arial" w:cs="David"/>
          <w:rtl/>
        </w:rPr>
        <w:t>חוק   החברות הממשלתיות,  תשל"ה1975-,  תובא לאישור  הממשלה החלטה  לשינוי מטרות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החברה ובמידת הצורך תכונס אסיפה כללית לשינוי מסמכי היסוד של החברה</w:t>
      </w:r>
      <w:r w:rsidRPr="00BD11B7">
        <w:rPr>
          <w:rFonts w:ascii="Arial" w:hAnsi="Arial" w:cs="David"/>
        </w:rPr>
        <w:t>.</w:t>
      </w:r>
    </w:p>
    <w:p w:rsidR="00121A1E" w:rsidRDefault="00050D25" w:rsidP="00050D25">
      <w:pPr>
        <w:jc w:val="both"/>
        <w:rPr>
          <w:rStyle w:val="a6"/>
          <w:rFonts w:ascii="Arial" w:hAnsi="Arial" w:cs="David" w:hint="cs"/>
          <w:b w:val="0"/>
          <w:bCs w:val="0"/>
          <w:rtl/>
        </w:rPr>
      </w:pPr>
      <w:r w:rsidRPr="00BD11B7">
        <w:rPr>
          <w:rFonts w:ascii="Arial" w:hAnsi="Arial" w:cs="David"/>
        </w:rPr>
        <w:br/>
      </w:r>
      <w:r w:rsidRPr="00BD11B7">
        <w:rPr>
          <w:rFonts w:ascii="Arial" w:hAnsi="Arial" w:cs="David"/>
        </w:rPr>
        <w:br/>
      </w:r>
      <w:r>
        <w:rPr>
          <w:rFonts w:ascii="Arial" w:hAnsi="Arial" w:cs="David" w:hint="cs"/>
          <w:rtl/>
        </w:rPr>
        <w:t>22.</w:t>
      </w:r>
      <w:r w:rsidRPr="00BD11B7">
        <w:rPr>
          <w:rFonts w:ascii="Arial" w:hAnsi="Arial" w:cs="David"/>
          <w:rtl/>
        </w:rPr>
        <w:t>קביעת  הפרויקטים  שיבוצעו על ידי  חברת  חוצה ישראל תיעשה בהתחשב ובשים לב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לסמכויות הנתונות על  פי  חוק לחברה זו לגבי כביש  ארצי  לישראל ובפרט סמכויותיה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כגורם מפקח</w:t>
      </w:r>
      <w:r w:rsidRPr="00BD11B7">
        <w:rPr>
          <w:rFonts w:ascii="Arial" w:hAnsi="Arial" w:cs="David"/>
        </w:rPr>
        <w:t>.</w:t>
      </w:r>
      <w:r w:rsidRPr="00BD11B7">
        <w:rPr>
          <w:rFonts w:ascii="Arial" w:hAnsi="Arial" w:cs="David"/>
        </w:rPr>
        <w:br/>
      </w:r>
      <w:r w:rsidRPr="00BD11B7">
        <w:rPr>
          <w:rFonts w:ascii="Arial" w:hAnsi="Arial" w:cs="David"/>
        </w:rPr>
        <w:br/>
      </w:r>
    </w:p>
    <w:p w:rsidR="00050D25" w:rsidRDefault="00050D25" w:rsidP="00050D25">
      <w:pPr>
        <w:jc w:val="both"/>
        <w:rPr>
          <w:rFonts w:ascii="Arial" w:hAnsi="Arial" w:cs="David"/>
        </w:rPr>
      </w:pPr>
      <w:r w:rsidRPr="00BD11B7">
        <w:rPr>
          <w:rStyle w:val="a6"/>
          <w:rFonts w:ascii="Arial" w:hAnsi="Arial" w:cs="David"/>
          <w:b w:val="0"/>
          <w:bCs w:val="0"/>
          <w:rtl/>
        </w:rPr>
        <w:t>חברת רכבת ישראל</w:t>
      </w:r>
    </w:p>
    <w:p w:rsidR="00050D25" w:rsidRDefault="00050D25" w:rsidP="00050D25">
      <w:pPr>
        <w:jc w:val="both"/>
        <w:rPr>
          <w:rFonts w:ascii="Arial" w:hAnsi="Arial" w:cs="David"/>
        </w:rPr>
      </w:pPr>
      <w:r w:rsidRPr="00BD11B7">
        <w:rPr>
          <w:rFonts w:ascii="Arial" w:hAnsi="Arial" w:cs="David"/>
        </w:rPr>
        <w:br/>
      </w:r>
      <w:r>
        <w:rPr>
          <w:rFonts w:ascii="Arial" w:hAnsi="Arial" w:cs="David" w:hint="cs"/>
          <w:rtl/>
        </w:rPr>
        <w:t>23.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לקבוע כי חברת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רכבת ישראל לא תקים מסילות רכבת חדשות  מעבר להתחייבותה במסגרת תכניות  הפיתוח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המאושרות  שלה,  כאמור  בהחלטת  הממשלה.  המשך פיתוח רשת המסילות, מעבר למאושר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בתוכנית החומש או  שנכלל בהחלטה זו, יוטל על חברות  ממשלתיות אחרות  העוסקות</w:t>
      </w:r>
      <w:r w:rsidRPr="00BD11B7">
        <w:rPr>
          <w:rFonts w:ascii="Arial" w:hAnsi="Arial" w:cs="David"/>
        </w:rPr>
        <w:t xml:space="preserve">  </w:t>
      </w:r>
      <w:r w:rsidRPr="00BD11B7">
        <w:rPr>
          <w:rFonts w:ascii="Arial" w:hAnsi="Arial" w:cs="David"/>
          <w:rtl/>
        </w:rPr>
        <w:t>בהקמת  תשתית על פי החלטת  שר התחבורה</w:t>
      </w:r>
      <w:r w:rsidRPr="00BD11B7">
        <w:rPr>
          <w:rFonts w:ascii="Arial" w:hAnsi="Arial" w:cs="David"/>
        </w:rPr>
        <w:t>.</w:t>
      </w:r>
    </w:p>
    <w:p w:rsidR="00050D25" w:rsidRDefault="00050D25" w:rsidP="00050D25">
      <w:pPr>
        <w:jc w:val="both"/>
        <w:rPr>
          <w:rFonts w:ascii="Arial" w:hAnsi="Arial" w:cs="David"/>
        </w:rPr>
      </w:pPr>
      <w:r>
        <w:rPr>
          <w:rFonts w:ascii="Arial" w:hAnsi="Arial" w:cs="David"/>
        </w:rPr>
        <w:br/>
      </w:r>
      <w:r>
        <w:rPr>
          <w:rFonts w:ascii="Arial" w:hAnsi="Arial" w:cs="David" w:hint="cs"/>
          <w:rtl/>
        </w:rPr>
        <w:t>24. לה</w:t>
      </w:r>
      <w:r w:rsidRPr="00BD11B7">
        <w:rPr>
          <w:rFonts w:ascii="Arial" w:hAnsi="Arial" w:cs="David"/>
          <w:rtl/>
        </w:rPr>
        <w:t>ציע  לחברת  רכבת ישראל בתנאים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כפי  שייקבעו בין  החברה  לבין שר התחבורה,  להיערך  לאספקת ציוד  נייד כך שביום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העברת הפרויקטים  מהחברות המבצעות, החברה הלאומית לדרכים או חוצה ישראל, לחברת</w:t>
      </w:r>
      <w:r w:rsidRPr="00BD11B7">
        <w:rPr>
          <w:rFonts w:ascii="Arial" w:hAnsi="Arial" w:cs="David"/>
        </w:rPr>
        <w:t xml:space="preserve">  </w:t>
      </w:r>
      <w:r w:rsidRPr="00BD11B7">
        <w:rPr>
          <w:rFonts w:ascii="Arial" w:hAnsi="Arial" w:cs="David"/>
          <w:rtl/>
        </w:rPr>
        <w:t>רכבת  ישראל,  יהיה ברשות  רכבת  ישראל הציוד  הנייד הדרוש להפעלת סדירה של הקו</w:t>
      </w:r>
      <w:r w:rsidRPr="00BD11B7">
        <w:rPr>
          <w:rFonts w:ascii="Arial" w:hAnsi="Arial" w:cs="David"/>
        </w:rPr>
        <w:t xml:space="preserve">. </w:t>
      </w:r>
      <w:r w:rsidRPr="00BD11B7">
        <w:rPr>
          <w:rFonts w:ascii="Arial" w:hAnsi="Arial" w:cs="David"/>
          <w:rtl/>
        </w:rPr>
        <w:t>חברת רכבת  ישראל  רשאית  להתקשר עם  ספקיות  הציוד הנייד  ברכישה  או בחכירה</w:t>
      </w:r>
      <w:r w:rsidRPr="00BD11B7">
        <w:rPr>
          <w:rFonts w:ascii="Arial" w:hAnsi="Arial" w:cs="David"/>
        </w:rPr>
        <w:t xml:space="preserve">, </w:t>
      </w:r>
      <w:r w:rsidRPr="00BD11B7">
        <w:rPr>
          <w:rFonts w:ascii="Arial" w:hAnsi="Arial" w:cs="David"/>
          <w:rtl/>
        </w:rPr>
        <w:t>ורשאית לקבל  מימון מהספקים  על מנת להקדים את מועדי מסירת  הציוד תוך   מתן</w:t>
      </w:r>
      <w:r w:rsidRPr="00BD11B7">
        <w:rPr>
          <w:rFonts w:ascii="Arial" w:hAnsi="Arial" w:cs="David"/>
        </w:rPr>
        <w:t xml:space="preserve">   </w:t>
      </w:r>
      <w:r w:rsidRPr="00BD11B7">
        <w:rPr>
          <w:rFonts w:ascii="Arial" w:hAnsi="Arial" w:cs="David"/>
          <w:rtl/>
        </w:rPr>
        <w:t>התחייבות  בגין  התזרים   העתידי. ההתקשרות תכלול גם חוזי תחזוקה</w:t>
      </w:r>
      <w:r w:rsidRPr="00BD11B7">
        <w:rPr>
          <w:rFonts w:ascii="Arial" w:hAnsi="Arial" w:cs="David"/>
        </w:rPr>
        <w:t>.</w:t>
      </w:r>
    </w:p>
    <w:p w:rsidR="00050D25" w:rsidRDefault="00050D25" w:rsidP="00050D25">
      <w:pPr>
        <w:jc w:val="both"/>
        <w:rPr>
          <w:rFonts w:ascii="Arial" w:hAnsi="Arial" w:cs="David"/>
        </w:rPr>
      </w:pPr>
      <w:r>
        <w:rPr>
          <w:rFonts w:ascii="Arial" w:hAnsi="Arial" w:cs="David"/>
        </w:rPr>
        <w:br/>
      </w:r>
      <w:r>
        <w:rPr>
          <w:rFonts w:ascii="Arial" w:hAnsi="Arial" w:cs="David" w:hint="cs"/>
          <w:rtl/>
        </w:rPr>
        <w:t xml:space="preserve">25. </w:t>
      </w:r>
      <w:r w:rsidRPr="00BD11B7">
        <w:rPr>
          <w:rFonts w:ascii="Arial" w:hAnsi="Arial" w:cs="David"/>
          <w:rtl/>
        </w:rPr>
        <w:t>להציע  לחברת  רכבת ישראל בתנאים כפי  שייקבעו בין  החברה  לבין שר התחבורה, לבצע</w:t>
      </w:r>
      <w:r w:rsidRPr="00BD11B7">
        <w:rPr>
          <w:rFonts w:ascii="Arial" w:hAnsi="Arial" w:cs="David"/>
        </w:rPr>
        <w:t xml:space="preserve">  </w:t>
      </w:r>
      <w:r w:rsidRPr="00BD11B7">
        <w:rPr>
          <w:rFonts w:ascii="Arial" w:hAnsi="Arial" w:cs="David"/>
          <w:rtl/>
        </w:rPr>
        <w:t>את  תכנית חשמול הרכבת (תת"ל 18) כך שתאפשר הפעלת הקווים הנדרשים.  חברת רכבת ישראל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תציג לוועדת ההיגוי תכנית  פעולה  מפורטת למימוש תכנית זו בתוך 90 יום ממועד החלטה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זו</w:t>
      </w:r>
      <w:r>
        <w:rPr>
          <w:rFonts w:ascii="Arial" w:hAnsi="Arial" w:cs="David"/>
        </w:rPr>
        <w:t>.</w:t>
      </w:r>
      <w:r>
        <w:rPr>
          <w:rFonts w:ascii="Arial" w:hAnsi="Arial" w:cs="David"/>
        </w:rPr>
        <w:br/>
      </w:r>
    </w:p>
    <w:p w:rsidR="00050D25" w:rsidRDefault="00050D25" w:rsidP="00050D25">
      <w:pPr>
        <w:jc w:val="both"/>
        <w:rPr>
          <w:rFonts w:ascii="Arial" w:hAnsi="Arial" w:cs="David"/>
        </w:rPr>
      </w:pPr>
      <w:r>
        <w:rPr>
          <w:rFonts w:ascii="Arial" w:hAnsi="Arial" w:cs="David" w:hint="cs"/>
          <w:rtl/>
        </w:rPr>
        <w:t>26.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חברת  רכבת ישראל תוסמך לפרסם מכרזים,  שהיקפם עד  250  מלש"ח</w:t>
      </w:r>
      <w:r w:rsidRPr="00BD11B7">
        <w:rPr>
          <w:rFonts w:ascii="Arial" w:hAnsi="Arial" w:cs="David"/>
        </w:rPr>
        <w:t xml:space="preserve">, </w:t>
      </w:r>
      <w:r w:rsidRPr="00BD11B7">
        <w:rPr>
          <w:rFonts w:ascii="Arial" w:hAnsi="Arial" w:cs="David"/>
          <w:rtl/>
        </w:rPr>
        <w:t>במסגרת החלטה זו באישור  ועדת ההיגוי</w:t>
      </w:r>
      <w:r w:rsidRPr="00BD11B7">
        <w:rPr>
          <w:rFonts w:ascii="Arial" w:hAnsi="Arial" w:cs="David"/>
        </w:rPr>
        <w:t>.</w:t>
      </w:r>
    </w:p>
    <w:p w:rsidR="00050D25" w:rsidRDefault="00050D25" w:rsidP="00050D25">
      <w:pPr>
        <w:jc w:val="both"/>
        <w:rPr>
          <w:rStyle w:val="a6"/>
          <w:rFonts w:ascii="Arial" w:hAnsi="Arial" w:cs="David" w:hint="cs"/>
          <w:b w:val="0"/>
          <w:bCs w:val="0"/>
          <w:rtl/>
        </w:rPr>
      </w:pPr>
      <w:r w:rsidRPr="00BD11B7">
        <w:rPr>
          <w:rFonts w:ascii="Arial" w:hAnsi="Arial" w:cs="David"/>
        </w:rPr>
        <w:br/>
      </w:r>
    </w:p>
    <w:p w:rsidR="00050D25" w:rsidRDefault="00050D25" w:rsidP="00050D25">
      <w:pPr>
        <w:jc w:val="both"/>
        <w:rPr>
          <w:rFonts w:ascii="Arial" w:hAnsi="Arial" w:cs="David"/>
        </w:rPr>
      </w:pPr>
      <w:r w:rsidRPr="00BD11B7">
        <w:rPr>
          <w:rStyle w:val="a6"/>
          <w:rFonts w:ascii="Arial" w:hAnsi="Arial" w:cs="David"/>
          <w:b w:val="0"/>
          <w:bCs w:val="0"/>
          <w:rtl/>
        </w:rPr>
        <w:lastRenderedPageBreak/>
        <w:t>ניהול</w:t>
      </w:r>
      <w:r w:rsidRPr="00BD11B7">
        <w:rPr>
          <w:rStyle w:val="a6"/>
          <w:rFonts w:ascii="Arial" w:hAnsi="Arial" w:cs="David"/>
          <w:b w:val="0"/>
          <w:bCs w:val="0"/>
        </w:rPr>
        <w:t xml:space="preserve"> </w:t>
      </w:r>
      <w:r w:rsidRPr="00BD11B7">
        <w:rPr>
          <w:rStyle w:val="a6"/>
          <w:rFonts w:ascii="Arial" w:hAnsi="Arial" w:cs="David"/>
          <w:b w:val="0"/>
          <w:bCs w:val="0"/>
          <w:rtl/>
        </w:rPr>
        <w:t>התכנית</w:t>
      </w:r>
    </w:p>
    <w:p w:rsidR="00050D25" w:rsidRDefault="00050D25" w:rsidP="00050D25">
      <w:pPr>
        <w:jc w:val="both"/>
        <w:rPr>
          <w:rFonts w:ascii="Arial" w:hAnsi="Arial" w:cs="David" w:hint="cs"/>
          <w:rtl/>
        </w:rPr>
      </w:pPr>
      <w:r w:rsidRPr="00BD11B7">
        <w:rPr>
          <w:rFonts w:ascii="Arial" w:hAnsi="Arial" w:cs="David"/>
        </w:rPr>
        <w:br/>
      </w:r>
      <w:r>
        <w:rPr>
          <w:rFonts w:ascii="Arial" w:hAnsi="Arial" w:cs="David" w:hint="cs"/>
          <w:rtl/>
        </w:rPr>
        <w:t xml:space="preserve">27. </w:t>
      </w:r>
      <w:r w:rsidRPr="00BD11B7">
        <w:rPr>
          <w:rFonts w:ascii="Arial" w:hAnsi="Arial" w:cs="David"/>
          <w:rtl/>
        </w:rPr>
        <w:t>להטיל  על שר התחבורה ועל שר האוצר להוביל  את יישום</w:t>
      </w:r>
      <w:r w:rsidRPr="00BD11B7">
        <w:rPr>
          <w:rFonts w:ascii="Arial" w:hAnsi="Arial" w:cs="David"/>
        </w:rPr>
        <w:t xml:space="preserve">  </w:t>
      </w:r>
      <w:r w:rsidRPr="00BD11B7">
        <w:rPr>
          <w:rFonts w:ascii="Arial" w:hAnsi="Arial" w:cs="David"/>
          <w:rtl/>
        </w:rPr>
        <w:t>החלטה  זו.  שרים אלה  מוסמכים,  במידת הצורך,  לבצע התאמות לשם ביצוע החלטה זו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במגמה לענות  על  צרכי המשק והתחבורה,  וזאת  באישור ועדת השרים המוגדרת בסעיף</w:t>
      </w:r>
      <w:r>
        <w:rPr>
          <w:rFonts w:ascii="Arial" w:hAnsi="Arial" w:cs="David" w:hint="cs"/>
          <w:rtl/>
        </w:rPr>
        <w:t xml:space="preserve"> 30.</w:t>
      </w:r>
    </w:p>
    <w:p w:rsidR="00050D25" w:rsidRDefault="00050D25" w:rsidP="00050D25">
      <w:pPr>
        <w:jc w:val="both"/>
        <w:rPr>
          <w:rFonts w:ascii="Arial" w:hAnsi="Arial" w:cs="David"/>
        </w:rPr>
      </w:pPr>
      <w:r>
        <w:rPr>
          <w:rFonts w:ascii="Arial" w:hAnsi="Arial" w:cs="David"/>
        </w:rPr>
        <w:br/>
      </w:r>
      <w:r>
        <w:rPr>
          <w:rFonts w:ascii="Arial" w:hAnsi="Arial" w:cs="David"/>
        </w:rPr>
        <w:br/>
      </w:r>
      <w:r>
        <w:rPr>
          <w:rFonts w:ascii="Arial" w:hAnsi="Arial" w:cs="David" w:hint="cs"/>
          <w:rtl/>
        </w:rPr>
        <w:t xml:space="preserve">28. </w:t>
      </w:r>
      <w:r w:rsidRPr="00BD11B7">
        <w:rPr>
          <w:rFonts w:ascii="Arial" w:hAnsi="Arial" w:cs="David"/>
          <w:rtl/>
        </w:rPr>
        <w:t>לצורך  כך תוקם במשרד התחבורה והבטיחות בדרכים מינהלה  אשר  תהיה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אמונה על הניהול  השוטף  של הפרויקטים   וקידומם   בהתאם  ללוחות   הזמנים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המוגדרים   ובמסגרת  העלויות  הנתונות.  מנכ"ל המשרד  ימנה  ראש  מינהלה בדרגת</w:t>
      </w:r>
      <w:r w:rsidRPr="00BD11B7">
        <w:rPr>
          <w:rFonts w:ascii="Arial" w:hAnsi="Arial" w:cs="David"/>
        </w:rPr>
        <w:t xml:space="preserve">  </w:t>
      </w:r>
      <w:r w:rsidRPr="00BD11B7">
        <w:rPr>
          <w:rFonts w:ascii="Arial" w:hAnsi="Arial" w:cs="David"/>
          <w:rtl/>
        </w:rPr>
        <w:t>סמנכ"ל  מקרב עובדי  משרדו, על פי המקובל. ראש המינהלה יוכל להסתייע בעבודתו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ביועצים חיצוניים ככל שיידרש, ובכפוף  לאישור  מנכ"ל משרד  התחבורה.  תפקידי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המינהלה יכללו</w:t>
      </w:r>
      <w:r w:rsidRPr="00BD11B7">
        <w:rPr>
          <w:rFonts w:ascii="Arial" w:hAnsi="Arial" w:cs="David"/>
        </w:rPr>
        <w:t>:</w:t>
      </w:r>
    </w:p>
    <w:p w:rsidR="00050D25" w:rsidRDefault="00050D25" w:rsidP="00121A1E">
      <w:pPr>
        <w:rPr>
          <w:rFonts w:ascii="Arial" w:hAnsi="Arial" w:cs="David"/>
        </w:rPr>
      </w:pPr>
      <w:r w:rsidRPr="00BD11B7">
        <w:rPr>
          <w:rFonts w:ascii="Arial" w:hAnsi="Arial" w:cs="David"/>
        </w:rPr>
        <w:br/>
      </w:r>
      <w:r w:rsidRPr="00BD11B7">
        <w:rPr>
          <w:rFonts w:ascii="Arial" w:hAnsi="Arial" w:cs="David"/>
          <w:rtl/>
        </w:rPr>
        <w:t>א.  אישור  תכניות  העבודה  של  חברות  התשתית ובדיקתן מעת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לעת כולל התאמות במידה ונדרש</w:t>
      </w:r>
      <w:r w:rsidRPr="00BD11B7">
        <w:rPr>
          <w:rFonts w:ascii="Arial" w:hAnsi="Arial" w:cs="David"/>
        </w:rPr>
        <w:t>.</w:t>
      </w:r>
      <w:r w:rsidRPr="00BD11B7">
        <w:rPr>
          <w:rFonts w:ascii="Arial" w:hAnsi="Arial" w:cs="David"/>
        </w:rPr>
        <w:br/>
      </w:r>
      <w:r w:rsidRPr="00BD11B7">
        <w:rPr>
          <w:rFonts w:ascii="Arial" w:hAnsi="Arial" w:cs="David"/>
        </w:rPr>
        <w:br/>
      </w:r>
      <w:r w:rsidRPr="00BD11B7">
        <w:rPr>
          <w:rFonts w:ascii="Arial" w:hAnsi="Arial" w:cs="David"/>
          <w:rtl/>
        </w:rPr>
        <w:t>ב.  וידוא  כי  חברות התשתית  עומדות  בתכניות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העבודה המאושרות</w:t>
      </w:r>
      <w:r w:rsidRPr="00BD11B7">
        <w:rPr>
          <w:rFonts w:ascii="Arial" w:hAnsi="Arial" w:cs="David"/>
        </w:rPr>
        <w:t>.</w:t>
      </w:r>
      <w:r w:rsidRPr="00BD11B7">
        <w:rPr>
          <w:rFonts w:ascii="Arial" w:hAnsi="Arial" w:cs="David"/>
        </w:rPr>
        <w:br/>
      </w:r>
      <w:r w:rsidRPr="00BD11B7">
        <w:rPr>
          <w:rFonts w:ascii="Arial" w:hAnsi="Arial" w:cs="David"/>
        </w:rPr>
        <w:br/>
      </w:r>
      <w:r w:rsidRPr="00BD11B7">
        <w:rPr>
          <w:rFonts w:ascii="Arial" w:hAnsi="Arial" w:cs="David"/>
          <w:rtl/>
        </w:rPr>
        <w:t>ג.  בקרה   על  עמידה  בלוחות  הזמנים   שקבעה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הממשלה</w:t>
      </w:r>
      <w:r w:rsidRPr="00BD11B7">
        <w:rPr>
          <w:rFonts w:ascii="Arial" w:hAnsi="Arial" w:cs="David"/>
        </w:rPr>
        <w:t>.</w:t>
      </w:r>
      <w:r w:rsidRPr="00BD11B7">
        <w:rPr>
          <w:rFonts w:ascii="Arial" w:hAnsi="Arial" w:cs="David"/>
        </w:rPr>
        <w:br/>
      </w:r>
      <w:r w:rsidRPr="00BD11B7">
        <w:rPr>
          <w:rFonts w:ascii="Arial" w:hAnsi="Arial" w:cs="David"/>
        </w:rPr>
        <w:br/>
      </w:r>
      <w:r w:rsidRPr="00BD11B7">
        <w:rPr>
          <w:rFonts w:ascii="Arial" w:hAnsi="Arial" w:cs="David"/>
          <w:rtl/>
        </w:rPr>
        <w:t>ד.  הצבעה  מבעוד מועד על חסמים צפויים לביצוע החלטה זו וקידום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דרכים להסרתם</w:t>
      </w:r>
      <w:r w:rsidRPr="00BD11B7">
        <w:rPr>
          <w:rFonts w:ascii="Arial" w:hAnsi="Arial" w:cs="David"/>
        </w:rPr>
        <w:t>.</w:t>
      </w:r>
      <w:r w:rsidRPr="00BD11B7">
        <w:rPr>
          <w:rFonts w:ascii="Arial" w:hAnsi="Arial" w:cs="David"/>
        </w:rPr>
        <w:br/>
      </w:r>
      <w:r w:rsidRPr="00BD11B7">
        <w:rPr>
          <w:rFonts w:ascii="Arial" w:hAnsi="Arial" w:cs="David"/>
        </w:rPr>
        <w:br/>
      </w:r>
      <w:r w:rsidRPr="00BD11B7">
        <w:rPr>
          <w:rFonts w:ascii="Arial" w:hAnsi="Arial" w:cs="David"/>
          <w:rtl/>
        </w:rPr>
        <w:t>ה.  תיאום וסנכרון בין הגופים השונים</w:t>
      </w:r>
      <w:r w:rsidRPr="00BD11B7">
        <w:rPr>
          <w:rFonts w:ascii="Arial" w:hAnsi="Arial" w:cs="David"/>
        </w:rPr>
        <w:t>.</w:t>
      </w:r>
      <w:r w:rsidRPr="00BD11B7">
        <w:rPr>
          <w:rFonts w:ascii="Arial" w:hAnsi="Arial" w:cs="David"/>
        </w:rPr>
        <w:br/>
      </w:r>
      <w:r w:rsidRPr="00BD11B7">
        <w:rPr>
          <w:rFonts w:ascii="Arial" w:hAnsi="Arial" w:cs="David"/>
        </w:rPr>
        <w:br/>
      </w:r>
      <w:r w:rsidRPr="00BD11B7">
        <w:rPr>
          <w:rFonts w:ascii="Arial" w:hAnsi="Arial" w:cs="David"/>
          <w:rtl/>
        </w:rPr>
        <w:t>ו.  ביצוע  כל</w:t>
      </w:r>
      <w:r w:rsidRPr="00BD11B7">
        <w:rPr>
          <w:rFonts w:ascii="Arial" w:hAnsi="Arial" w:cs="David"/>
        </w:rPr>
        <w:t xml:space="preserve">  </w:t>
      </w:r>
      <w:r w:rsidRPr="00BD11B7">
        <w:rPr>
          <w:rFonts w:ascii="Arial" w:hAnsi="Arial" w:cs="David"/>
          <w:rtl/>
        </w:rPr>
        <w:t>תפקיד נוסף שיוטל עליה על  ידי מנכ"ל משרד התחבורה במסגרת תכנית זו</w:t>
      </w:r>
      <w:r>
        <w:rPr>
          <w:rFonts w:ascii="Arial" w:hAnsi="Arial" w:cs="David"/>
        </w:rPr>
        <w:t>.</w:t>
      </w:r>
      <w:r>
        <w:rPr>
          <w:rFonts w:ascii="Arial" w:hAnsi="Arial" w:cs="David"/>
        </w:rPr>
        <w:br/>
      </w:r>
    </w:p>
    <w:p w:rsidR="00050D25" w:rsidRDefault="00050D25" w:rsidP="00050D25">
      <w:pPr>
        <w:jc w:val="both"/>
        <w:rPr>
          <w:rFonts w:ascii="Arial" w:hAnsi="Arial" w:cs="David"/>
        </w:rPr>
      </w:pPr>
      <w:r>
        <w:rPr>
          <w:rFonts w:ascii="Arial" w:hAnsi="Arial" w:cs="David" w:hint="cs"/>
          <w:rtl/>
        </w:rPr>
        <w:t>29.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להנחות  את המינהלה לעדכן אחת לרבעון את  ועדת השרים,  או  בהתאם לבקשת אחד</w:t>
      </w:r>
      <w:r w:rsidRPr="00BD11B7">
        <w:rPr>
          <w:rFonts w:ascii="Arial" w:hAnsi="Arial" w:cs="David"/>
        </w:rPr>
        <w:t> </w:t>
      </w:r>
      <w:r w:rsidRPr="00BD11B7">
        <w:rPr>
          <w:rFonts w:ascii="Arial" w:hAnsi="Arial" w:cs="David"/>
          <w:rtl/>
        </w:rPr>
        <w:t>מהחברים  בוועדת ההיגוי,  לגבי קצב התקדמות הפרויקטים  השונים, אומדני  עלותם</w:t>
      </w:r>
      <w:r w:rsidRPr="00BD11B7">
        <w:rPr>
          <w:rFonts w:ascii="Arial" w:hAnsi="Arial" w:cs="David"/>
        </w:rPr>
        <w:t xml:space="preserve">,  </w:t>
      </w:r>
      <w:r w:rsidRPr="00BD11B7">
        <w:rPr>
          <w:rFonts w:ascii="Arial" w:hAnsi="Arial" w:cs="David"/>
          <w:rtl/>
        </w:rPr>
        <w:t>וחסמים או סיכונים שטרם  ניתן להם מענה ויכולים לעכב או לייקר את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הפרויקט</w:t>
      </w:r>
    </w:p>
    <w:p w:rsidR="00050D25" w:rsidRDefault="00050D25" w:rsidP="00050D25">
      <w:pPr>
        <w:jc w:val="both"/>
        <w:rPr>
          <w:rFonts w:ascii="Arial" w:hAnsi="Arial" w:cs="David"/>
        </w:rPr>
      </w:pPr>
      <w:r w:rsidRPr="00BD11B7">
        <w:rPr>
          <w:rFonts w:ascii="Arial" w:hAnsi="Arial" w:cs="David"/>
        </w:rPr>
        <w:br/>
      </w:r>
      <w:r>
        <w:rPr>
          <w:rFonts w:ascii="Arial" w:hAnsi="Arial" w:cs="David" w:hint="cs"/>
          <w:rtl/>
        </w:rPr>
        <w:t>30.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להקים  ועדת שרים בראשות ראש הממשלה ובהשתתפות שרי  התחבורה</w:t>
      </w:r>
      <w:r w:rsidRPr="00BD11B7">
        <w:rPr>
          <w:rFonts w:ascii="Arial" w:hAnsi="Arial" w:cs="David"/>
        </w:rPr>
        <w:t xml:space="preserve">  </w:t>
      </w:r>
      <w:r w:rsidRPr="00BD11B7">
        <w:rPr>
          <w:rFonts w:ascii="Arial" w:hAnsi="Arial" w:cs="David"/>
          <w:rtl/>
        </w:rPr>
        <w:t>והבטיחות בדרכים, האוצר  והפנים לצורך  ליווי,  גיבוי וביצוע מעקב  ובקרה  אחר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יישום  החלטה זו. שר התחבורה והבטיחות  בדרכים יכהן כממלא מקום יושב ראש ועדת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השרים</w:t>
      </w:r>
      <w:r w:rsidRPr="00BD11B7">
        <w:rPr>
          <w:rFonts w:ascii="Arial" w:hAnsi="Arial" w:cs="David"/>
        </w:rPr>
        <w:t>.</w:t>
      </w:r>
    </w:p>
    <w:p w:rsidR="00050D25" w:rsidRDefault="00050D25" w:rsidP="00050D25">
      <w:pPr>
        <w:jc w:val="both"/>
        <w:rPr>
          <w:rFonts w:ascii="Arial" w:hAnsi="Arial" w:cs="David"/>
        </w:rPr>
      </w:pPr>
      <w:r w:rsidRPr="00BD11B7">
        <w:rPr>
          <w:rFonts w:ascii="Arial" w:hAnsi="Arial" w:cs="David"/>
        </w:rPr>
        <w:br/>
      </w:r>
      <w:r>
        <w:rPr>
          <w:rFonts w:ascii="Arial" w:hAnsi="Arial" w:cs="David" w:hint="cs"/>
          <w:rtl/>
        </w:rPr>
        <w:t>31.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להקים  ועדת היגוי משותפת למשרדי ראש  הממשלה, התחבורה,  האוצר</w:t>
      </w:r>
      <w:r w:rsidRPr="00BD11B7">
        <w:rPr>
          <w:rFonts w:ascii="Arial" w:hAnsi="Arial" w:cs="David"/>
        </w:rPr>
        <w:t xml:space="preserve">  </w:t>
      </w:r>
      <w:r w:rsidRPr="00BD11B7">
        <w:rPr>
          <w:rFonts w:ascii="Arial" w:hAnsi="Arial" w:cs="David"/>
          <w:rtl/>
        </w:rPr>
        <w:t>והפנים לסיוע ביישום,  במעקב ובבקרה של התוכנית, ובהסרת חסמים. צוות הוועדה יכלול</w:t>
      </w:r>
      <w:r w:rsidRPr="00BD11B7">
        <w:rPr>
          <w:rFonts w:ascii="Arial" w:hAnsi="Arial" w:cs="David"/>
        </w:rPr>
        <w:t xml:space="preserve">  </w:t>
      </w:r>
      <w:r w:rsidRPr="00BD11B7">
        <w:rPr>
          <w:rFonts w:ascii="Arial" w:hAnsi="Arial" w:cs="David"/>
          <w:rtl/>
        </w:rPr>
        <w:t>את מנכ"ל משרד ראש הממשלה, מנכ"ל  משרד התחבורה,  הממונה  על התקציבים  במשרד</w:t>
      </w:r>
      <w:r w:rsidRPr="00BD11B7">
        <w:rPr>
          <w:rFonts w:ascii="Arial" w:hAnsi="Arial" w:cs="David"/>
        </w:rPr>
        <w:t xml:space="preserve">  </w:t>
      </w:r>
      <w:r w:rsidRPr="00BD11B7">
        <w:rPr>
          <w:rFonts w:ascii="Arial" w:hAnsi="Arial" w:cs="David"/>
          <w:rtl/>
        </w:rPr>
        <w:t>האוצר, החשב  הכללי  במשרד האוצר וראש  מינהל  התכנון במשרד  הפנים.  בראש הוועדה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יעמוד מנכ"ל  משרד ראש  הממשלה,  ומנכ"ל  משרד התחבורה  ירכז  את עבודת  הוועדה</w:t>
      </w:r>
      <w:r w:rsidRPr="00BD11B7">
        <w:rPr>
          <w:rFonts w:ascii="Arial" w:hAnsi="Arial" w:cs="David"/>
        </w:rPr>
        <w:t xml:space="preserve">.  </w:t>
      </w:r>
      <w:r w:rsidRPr="00BD11B7">
        <w:rPr>
          <w:rFonts w:ascii="Arial" w:hAnsi="Arial" w:cs="David"/>
          <w:rtl/>
        </w:rPr>
        <w:t>החלטות  הוועדה  יתקבלו  ברוב קולות.  נציג המשרד להגנת הסביבה יוזמן כמשקיף קבוע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לנושאים הקשורים למשרדו</w:t>
      </w:r>
      <w:r w:rsidRPr="00BD11B7">
        <w:rPr>
          <w:rFonts w:ascii="Arial" w:hAnsi="Arial" w:cs="David"/>
        </w:rPr>
        <w:t>.</w:t>
      </w:r>
    </w:p>
    <w:p w:rsidR="00050D25" w:rsidRDefault="00050D25" w:rsidP="00050D25">
      <w:pPr>
        <w:jc w:val="both"/>
        <w:rPr>
          <w:rFonts w:ascii="Arial" w:hAnsi="Arial" w:cs="David"/>
        </w:rPr>
      </w:pPr>
      <w:r w:rsidRPr="00BD11B7">
        <w:rPr>
          <w:rFonts w:ascii="Arial" w:hAnsi="Arial" w:cs="David"/>
        </w:rPr>
        <w:br/>
      </w:r>
      <w:r w:rsidRPr="00BD11B7">
        <w:rPr>
          <w:rFonts w:ascii="Arial" w:hAnsi="Arial" w:cs="David"/>
        </w:rPr>
        <w:br/>
      </w:r>
      <w:r>
        <w:rPr>
          <w:rFonts w:ascii="Arial" w:hAnsi="Arial" w:cs="David" w:hint="cs"/>
          <w:rtl/>
        </w:rPr>
        <w:t>32.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תפקידי  ועדת  ההיגוי להמליץ בפני שר  התחבורה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והבטיחות בדרכים ושר האוצר בנושאים הבאים</w:t>
      </w:r>
      <w:r w:rsidRPr="00BD11B7">
        <w:rPr>
          <w:rFonts w:ascii="Arial" w:hAnsi="Arial" w:cs="David"/>
        </w:rPr>
        <w:t>:</w:t>
      </w:r>
      <w:r w:rsidRPr="00BD11B7">
        <w:rPr>
          <w:rFonts w:ascii="Arial" w:hAnsi="Arial" w:cs="David"/>
        </w:rPr>
        <w:br/>
      </w:r>
      <w:r w:rsidRPr="00BD11B7">
        <w:rPr>
          <w:rFonts w:ascii="Arial" w:hAnsi="Arial" w:cs="David"/>
        </w:rPr>
        <w:br/>
      </w:r>
      <w:r w:rsidRPr="00BD11B7">
        <w:rPr>
          <w:rFonts w:ascii="Arial" w:hAnsi="Arial" w:cs="David"/>
          <w:rtl/>
        </w:rPr>
        <w:t>א.  קביעת מדיניות ההתקשרות עם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החברות המנהלות (החברה  הלאומית לדרכים, חוצה ישראל, רכבת ישראל) ומימון עבודתן</w:t>
      </w:r>
      <w:r w:rsidRPr="00BD11B7">
        <w:rPr>
          <w:rFonts w:ascii="Arial" w:hAnsi="Arial" w:cs="David"/>
        </w:rPr>
        <w:t xml:space="preserve">, </w:t>
      </w:r>
      <w:r w:rsidRPr="00BD11B7">
        <w:rPr>
          <w:rFonts w:ascii="Arial" w:hAnsi="Arial" w:cs="David"/>
          <w:rtl/>
        </w:rPr>
        <w:t>לרבות התקשרות מראש עם החברות על סך עלות הפרויקט</w:t>
      </w:r>
      <w:r w:rsidRPr="00BD11B7">
        <w:rPr>
          <w:rFonts w:ascii="Arial" w:hAnsi="Arial" w:cs="David"/>
        </w:rPr>
        <w:t>.</w:t>
      </w:r>
    </w:p>
    <w:p w:rsidR="00050D25" w:rsidRDefault="00050D25" w:rsidP="00050D25">
      <w:pPr>
        <w:jc w:val="both"/>
        <w:rPr>
          <w:rFonts w:ascii="Arial" w:hAnsi="Arial" w:cs="David"/>
        </w:rPr>
      </w:pPr>
      <w:r w:rsidRPr="00BD11B7">
        <w:rPr>
          <w:rFonts w:ascii="Arial" w:hAnsi="Arial" w:cs="David"/>
        </w:rPr>
        <w:lastRenderedPageBreak/>
        <w:br/>
      </w:r>
      <w:r w:rsidRPr="00BD11B7">
        <w:rPr>
          <w:rFonts w:ascii="Arial" w:hAnsi="Arial" w:cs="David"/>
          <w:rtl/>
        </w:rPr>
        <w:t>ב.  טיפול  בהסרת  חסמים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המעכבים  את  התקדמות ביצוע הפרויקטים</w:t>
      </w:r>
      <w:r w:rsidRPr="00BD11B7">
        <w:rPr>
          <w:rFonts w:ascii="Arial" w:hAnsi="Arial" w:cs="David"/>
        </w:rPr>
        <w:t>.</w:t>
      </w:r>
    </w:p>
    <w:p w:rsidR="00050D25" w:rsidRDefault="00050D25" w:rsidP="00050D25">
      <w:pPr>
        <w:jc w:val="both"/>
        <w:rPr>
          <w:rFonts w:ascii="Arial" w:hAnsi="Arial" w:cs="David"/>
        </w:rPr>
      </w:pPr>
      <w:r w:rsidRPr="00BD11B7">
        <w:rPr>
          <w:rFonts w:ascii="Arial" w:hAnsi="Arial" w:cs="David"/>
        </w:rPr>
        <w:br/>
      </w:r>
      <w:r w:rsidRPr="00BD11B7">
        <w:rPr>
          <w:rFonts w:ascii="Arial" w:hAnsi="Arial" w:cs="David"/>
          <w:rtl/>
        </w:rPr>
        <w:t>ג.  עקרונות  לגיוס מימון גישור על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סמך  הסכמי ההתקשרות שייחתמו, במידת הצורך</w:t>
      </w:r>
      <w:r w:rsidRPr="00BD11B7">
        <w:rPr>
          <w:rFonts w:ascii="Arial" w:hAnsi="Arial" w:cs="David"/>
        </w:rPr>
        <w:t>.</w:t>
      </w:r>
    </w:p>
    <w:p w:rsidR="00050D25" w:rsidRDefault="00050D25" w:rsidP="00050D25">
      <w:pPr>
        <w:jc w:val="both"/>
        <w:rPr>
          <w:rFonts w:ascii="Arial" w:hAnsi="Arial" w:cs="David"/>
        </w:rPr>
      </w:pPr>
      <w:r w:rsidRPr="00BD11B7">
        <w:rPr>
          <w:rFonts w:ascii="Arial" w:hAnsi="Arial" w:cs="David"/>
        </w:rPr>
        <w:br/>
      </w:r>
      <w:r w:rsidRPr="00BD11B7">
        <w:rPr>
          <w:rFonts w:ascii="Arial" w:hAnsi="Arial" w:cs="David"/>
          <w:rtl/>
        </w:rPr>
        <w:t>ד.  קביעת  מדיניות ההסדר בין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החברות  המבצעות את התשתית המסילתית לבין רכבת ישראל</w:t>
      </w:r>
      <w:r w:rsidRPr="00BD11B7">
        <w:rPr>
          <w:rFonts w:ascii="Arial" w:hAnsi="Arial" w:cs="David"/>
        </w:rPr>
        <w:t>.</w:t>
      </w:r>
      <w:r w:rsidRPr="00BD11B7">
        <w:rPr>
          <w:rFonts w:ascii="Arial" w:hAnsi="Arial" w:cs="David"/>
        </w:rPr>
        <w:br/>
      </w:r>
      <w:r w:rsidRPr="00BD11B7">
        <w:rPr>
          <w:rFonts w:ascii="Arial" w:hAnsi="Arial" w:cs="David"/>
        </w:rPr>
        <w:br/>
      </w:r>
      <w:r w:rsidRPr="00BD11B7">
        <w:rPr>
          <w:rFonts w:ascii="Arial" w:hAnsi="Arial" w:cs="David"/>
          <w:rtl/>
        </w:rPr>
        <w:t>ה.  לאפשר   לצוות</w:t>
      </w:r>
      <w:r w:rsidRPr="00BD11B7">
        <w:rPr>
          <w:rFonts w:ascii="Arial" w:hAnsi="Arial" w:cs="David"/>
        </w:rPr>
        <w:t xml:space="preserve">,  </w:t>
      </w:r>
      <w:r w:rsidRPr="00BD11B7">
        <w:rPr>
          <w:rFonts w:ascii="Arial" w:hAnsi="Arial" w:cs="David"/>
          <w:rtl/>
        </w:rPr>
        <w:t>לצורך  יישום  החלטה  זו, להסתייע  ביועצים חיצוניים, בספקי  שירותי תכנון</w:t>
      </w:r>
      <w:r>
        <w:rPr>
          <w:rFonts w:ascii="Arial" w:hAnsi="Arial" w:cs="David" w:hint="cs"/>
          <w:rtl/>
        </w:rPr>
        <w:t>,</w:t>
      </w:r>
      <w:r w:rsidRPr="00BD11B7">
        <w:rPr>
          <w:rFonts w:ascii="Arial" w:hAnsi="Arial" w:cs="David"/>
        </w:rPr>
        <w:t xml:space="preserve">  </w:t>
      </w:r>
      <w:r w:rsidRPr="00BD11B7">
        <w:rPr>
          <w:rFonts w:ascii="Arial" w:hAnsi="Arial" w:cs="David"/>
          <w:rtl/>
        </w:rPr>
        <w:t>הנדסה,  ניהול  פרויקטים,  כלכלה, ובקרה  ככל  שיידרש בסכום של עד 10  מלש"ח לשנה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בשנים 2020-2010</w:t>
      </w:r>
      <w:r w:rsidRPr="00BD11B7">
        <w:rPr>
          <w:rFonts w:ascii="Arial" w:hAnsi="Arial" w:cs="David"/>
        </w:rPr>
        <w:t>.</w:t>
      </w:r>
      <w:r w:rsidRPr="00BD11B7">
        <w:rPr>
          <w:rFonts w:ascii="Arial" w:hAnsi="Arial" w:cs="David"/>
        </w:rPr>
        <w:br/>
      </w:r>
      <w:r w:rsidRPr="00BD11B7">
        <w:rPr>
          <w:rFonts w:ascii="Arial" w:hAnsi="Arial" w:cs="David"/>
        </w:rPr>
        <w:br/>
        <w:t> </w:t>
      </w:r>
      <w:r>
        <w:rPr>
          <w:rFonts w:ascii="Arial" w:hAnsi="Arial" w:cs="David" w:hint="cs"/>
          <w:rtl/>
        </w:rPr>
        <w:t xml:space="preserve">33. </w:t>
      </w:r>
      <w:r w:rsidRPr="00BD11B7">
        <w:rPr>
          <w:rFonts w:ascii="Arial" w:hAnsi="Arial" w:cs="David"/>
          <w:rtl/>
        </w:rPr>
        <w:t>כל  משרד  החבר בוועדת ההיגוי רשאי  לערער  על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החלטות  שרי  התחבורה והבטיחות בדרכים  והאוצר בפני  ועדת  השרים  בתוך 7 ימים</w:t>
      </w:r>
      <w:r w:rsidRPr="00BD11B7">
        <w:rPr>
          <w:rFonts w:ascii="Arial" w:hAnsi="Arial" w:cs="David"/>
        </w:rPr>
        <w:t xml:space="preserve">  </w:t>
      </w:r>
      <w:r w:rsidRPr="00BD11B7">
        <w:rPr>
          <w:rFonts w:ascii="Arial" w:hAnsi="Arial" w:cs="David"/>
          <w:rtl/>
        </w:rPr>
        <w:t>באמצעות  השר שבראשו. ועדת השרים תכריע בעניין בתוך 14 ימים מהגשת ערר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כאמור</w:t>
      </w:r>
      <w:r w:rsidRPr="00BD11B7">
        <w:rPr>
          <w:rFonts w:ascii="Arial" w:hAnsi="Arial" w:cs="David"/>
        </w:rPr>
        <w:t>.</w:t>
      </w:r>
    </w:p>
    <w:p w:rsidR="00050D25" w:rsidRDefault="00050D25" w:rsidP="00050D25">
      <w:pPr>
        <w:jc w:val="both"/>
        <w:rPr>
          <w:rFonts w:ascii="Arial" w:hAnsi="Arial" w:cs="David" w:hint="cs"/>
          <w:rtl/>
        </w:rPr>
      </w:pPr>
      <w:r w:rsidRPr="00BD11B7">
        <w:rPr>
          <w:rFonts w:ascii="Arial" w:hAnsi="Arial" w:cs="David"/>
        </w:rPr>
        <w:br/>
      </w:r>
      <w:r>
        <w:rPr>
          <w:rFonts w:ascii="Arial" w:hAnsi="Arial" w:cs="David" w:hint="cs"/>
          <w:rtl/>
        </w:rPr>
        <w:t>34.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להקים  ועדת משנה לוועדת ההיגוי, אשר תבחן  את מיקומן  של  תחנות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הרכבת וכן אפשרויות  לפיתוח מסחרי  ותעשייתי  סביב  תחנות  הרכבת  המוצעות בהתאמה</w:t>
      </w:r>
      <w:r w:rsidRPr="00BD11B7">
        <w:rPr>
          <w:rFonts w:ascii="Arial" w:hAnsi="Arial" w:cs="David"/>
        </w:rPr>
        <w:t xml:space="preserve">  </w:t>
      </w:r>
      <w:r w:rsidRPr="00BD11B7">
        <w:rPr>
          <w:rFonts w:ascii="Arial" w:hAnsi="Arial" w:cs="David"/>
          <w:rtl/>
        </w:rPr>
        <w:t>לעקרונות התכנון שבתמ"א 35 וכן בהתאמה לתכנון  מחוזי  ומתארי מקומי. ייקבע  כי</w:t>
      </w:r>
      <w:r w:rsidRPr="00BD11B7">
        <w:rPr>
          <w:rFonts w:ascii="Arial" w:hAnsi="Arial" w:cs="David"/>
        </w:rPr>
        <w:t xml:space="preserve">  </w:t>
      </w:r>
      <w:r w:rsidRPr="00BD11B7">
        <w:rPr>
          <w:rFonts w:ascii="Arial" w:hAnsi="Arial" w:cs="David"/>
          <w:rtl/>
        </w:rPr>
        <w:t>יו"ר הוועדה  יהיה נציג מינהל התכנון וכי צוות ועדת המשנה   יכלול  את  נציגי</w:t>
      </w:r>
      <w:r w:rsidRPr="00BD11B7">
        <w:rPr>
          <w:rFonts w:ascii="Arial" w:hAnsi="Arial" w:cs="David"/>
        </w:rPr>
        <w:t xml:space="preserve">  </w:t>
      </w:r>
      <w:r w:rsidRPr="00BD11B7">
        <w:rPr>
          <w:rFonts w:ascii="Arial" w:hAnsi="Arial" w:cs="David"/>
          <w:rtl/>
        </w:rPr>
        <w:t>הוועדות   המקומיות הרלוונטיות,  נציג מנהל התכנון, משרד  התחבורה והבטיחות</w:t>
      </w:r>
      <w:r w:rsidRPr="00BD11B7">
        <w:rPr>
          <w:rFonts w:ascii="Arial" w:hAnsi="Arial" w:cs="David"/>
        </w:rPr>
        <w:t xml:space="preserve">  </w:t>
      </w:r>
      <w:r w:rsidRPr="00BD11B7">
        <w:rPr>
          <w:rFonts w:ascii="Arial" w:hAnsi="Arial" w:cs="David"/>
          <w:rtl/>
        </w:rPr>
        <w:t>בדרכים,  המשרד להגנת הסביבה,  משרד התעשייה,  המסחר  והתעסוקה, נציג משרד  האוצר</w:t>
      </w:r>
      <w:r w:rsidRPr="00BD11B7">
        <w:rPr>
          <w:rFonts w:ascii="Arial" w:hAnsi="Arial" w:cs="David"/>
        </w:rPr>
        <w:t xml:space="preserve">, </w:t>
      </w:r>
      <w:r w:rsidRPr="00BD11B7">
        <w:rPr>
          <w:rFonts w:ascii="Arial" w:hAnsi="Arial" w:cs="David"/>
          <w:rtl/>
        </w:rPr>
        <w:t>ונציגי  כל  חברות התשתית המתכננות  והמבצעות. ועדת  המשנה  תזמין  לדיוניה</w:t>
      </w:r>
      <w:r w:rsidRPr="00BD11B7">
        <w:rPr>
          <w:rFonts w:ascii="Arial" w:hAnsi="Arial" w:cs="David"/>
        </w:rPr>
        <w:t xml:space="preserve">  </w:t>
      </w:r>
      <w:r w:rsidRPr="00BD11B7">
        <w:rPr>
          <w:rFonts w:ascii="Arial" w:hAnsi="Arial" w:cs="David"/>
          <w:rtl/>
        </w:rPr>
        <w:t>משרדים  ונציגים נוספים  ככל שתמצא לנכון. המלצות הוועדה יובאו לאישור שר התחבורה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והבטיחות בדרכים</w:t>
      </w:r>
      <w:r w:rsidRPr="00BD11B7">
        <w:rPr>
          <w:rFonts w:ascii="Arial" w:hAnsi="Arial" w:cs="David"/>
        </w:rPr>
        <w:t>.</w:t>
      </w:r>
    </w:p>
    <w:p w:rsidR="00050D25" w:rsidRDefault="00050D25" w:rsidP="00050D25">
      <w:pPr>
        <w:jc w:val="both"/>
        <w:rPr>
          <w:rFonts w:ascii="Arial" w:hAnsi="Arial" w:cs="David"/>
        </w:rPr>
      </w:pPr>
      <w:r w:rsidRPr="00BD11B7">
        <w:rPr>
          <w:rFonts w:ascii="Arial" w:hAnsi="Arial" w:cs="David"/>
        </w:rPr>
        <w:br/>
      </w:r>
      <w:r>
        <w:rPr>
          <w:rFonts w:ascii="Arial" w:hAnsi="Arial" w:cs="David" w:hint="cs"/>
          <w:rtl/>
        </w:rPr>
        <w:t>35.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להנחות  את  המועצה הלאומית לכלכלה במשרד  ראש הממשלה</w:t>
      </w:r>
      <w:r w:rsidRPr="00BD11B7">
        <w:rPr>
          <w:rFonts w:ascii="Arial" w:hAnsi="Arial" w:cs="David"/>
        </w:rPr>
        <w:t xml:space="preserve">  </w:t>
      </w:r>
      <w:r w:rsidRPr="00BD11B7">
        <w:rPr>
          <w:rFonts w:ascii="Arial" w:hAnsi="Arial" w:cs="David"/>
          <w:rtl/>
        </w:rPr>
        <w:t>ללוות את הצוות, ככל שיידרש, בניתוחים כלכליים. לשם כך תיעזר המועצה הלאומית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לכלכלה, במידת הצורך, ביועצים חיצוניים, במסגרת התקציב שהוגדר בסעיף 32(ה) להחלטה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זו</w:t>
      </w:r>
      <w:r w:rsidRPr="00BD11B7">
        <w:rPr>
          <w:rFonts w:ascii="Arial" w:hAnsi="Arial" w:cs="David"/>
        </w:rPr>
        <w:t>.</w:t>
      </w:r>
    </w:p>
    <w:p w:rsidR="00050D25" w:rsidRPr="00BD11B7" w:rsidRDefault="00050D25" w:rsidP="00050D25">
      <w:pPr>
        <w:jc w:val="both"/>
        <w:rPr>
          <w:rFonts w:cs="David" w:hint="cs"/>
          <w:rtl/>
        </w:rPr>
      </w:pPr>
      <w:r w:rsidRPr="00BD11B7">
        <w:rPr>
          <w:rFonts w:ascii="Arial" w:hAnsi="Arial" w:cs="David"/>
        </w:rPr>
        <w:br/>
      </w:r>
      <w:r>
        <w:rPr>
          <w:rFonts w:ascii="Arial" w:hAnsi="Arial" w:cs="David" w:hint="cs"/>
          <w:rtl/>
        </w:rPr>
        <w:t xml:space="preserve">36. </w:t>
      </w:r>
      <w:r w:rsidRPr="00BD11B7">
        <w:rPr>
          <w:rFonts w:ascii="Arial" w:hAnsi="Arial" w:cs="David"/>
          <w:rtl/>
        </w:rPr>
        <w:t>ההתקשרויות  והמינויים  שלפי ההחלטה יהיו  לפי דיני המכרזים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והמינויים</w:t>
      </w:r>
      <w:r w:rsidRPr="00BD11B7">
        <w:rPr>
          <w:rFonts w:ascii="Arial" w:hAnsi="Arial" w:cs="David"/>
        </w:rPr>
        <w:t>.</w:t>
      </w:r>
      <w:r w:rsidRPr="00BD11B7">
        <w:rPr>
          <w:rFonts w:ascii="Arial" w:hAnsi="Arial" w:cs="David"/>
        </w:rPr>
        <w:br/>
      </w:r>
    </w:p>
    <w:p w:rsidR="00050D25" w:rsidRPr="00BD11B7" w:rsidRDefault="00050D25" w:rsidP="00050D25">
      <w:pPr>
        <w:jc w:val="both"/>
        <w:rPr>
          <w:rFonts w:cs="David" w:hint="cs"/>
          <w:rtl/>
        </w:rPr>
      </w:pPr>
      <w:r w:rsidRPr="00BD11B7">
        <w:rPr>
          <w:rStyle w:val="subtitle1"/>
          <w:rFonts w:ascii="Arial" w:hAnsi="Arial" w:cs="David"/>
          <w:rtl/>
        </w:rPr>
        <w:t>החלטה מס. 1354 של הממשלה מיום</w:t>
      </w:r>
      <w:r w:rsidRPr="00BD11B7">
        <w:rPr>
          <w:rStyle w:val="subtitle1"/>
          <w:rFonts w:ascii="Arial" w:hAnsi="Arial" w:cs="David"/>
        </w:rPr>
        <w:t xml:space="preserve"> .07.02.2010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 w:hint="cs"/>
          <w:rtl/>
        </w:rPr>
        <w:t xml:space="preserve">: </w:t>
      </w:r>
      <w:r w:rsidRPr="00BD11B7">
        <w:rPr>
          <w:rFonts w:ascii="Arial" w:hAnsi="Arial" w:cs="David"/>
          <w:rtl/>
        </w:rPr>
        <w:t>כינון מאמץ לאומי לפיתוח טכנולוגיות המקטינות את השימוש העולמי בנפט בתחבורה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ולחיזוק תעשיות עתירות ידע בתחום</w:t>
      </w:r>
      <w:r w:rsidR="009D7867">
        <w:rPr>
          <w:rFonts w:cs="David" w:hint="cs"/>
          <w:rtl/>
        </w:rPr>
        <w:t>.</w:t>
      </w:r>
    </w:p>
    <w:p w:rsidR="00050D25" w:rsidRPr="00BD11B7" w:rsidRDefault="00050D25" w:rsidP="00050D25">
      <w:pPr>
        <w:jc w:val="both"/>
        <w:rPr>
          <w:rFonts w:cs="David" w:hint="cs"/>
          <w:rtl/>
        </w:rPr>
      </w:pPr>
    </w:p>
    <w:p w:rsidR="009D7867" w:rsidRDefault="00050D25" w:rsidP="00050D25">
      <w:pPr>
        <w:jc w:val="both"/>
        <w:rPr>
          <w:rFonts w:ascii="Arial" w:hAnsi="Arial" w:cs="David"/>
        </w:rPr>
      </w:pPr>
      <w:r w:rsidRPr="00BD11B7">
        <w:rPr>
          <w:rFonts w:ascii="Arial" w:hAnsi="Arial" w:cs="David"/>
          <w:rtl/>
        </w:rPr>
        <w:t>הממשלה   רואה  במחקר,  פיתוח  והטמעת   טכנולוגיות המקטינות</w:t>
      </w:r>
      <w:r w:rsidRPr="00BD11B7">
        <w:rPr>
          <w:rFonts w:ascii="Arial" w:hAnsi="Arial" w:cs="David"/>
        </w:rPr>
        <w:t xml:space="preserve">  </w:t>
      </w:r>
      <w:r w:rsidRPr="00BD11B7">
        <w:rPr>
          <w:rFonts w:ascii="Arial" w:hAnsi="Arial" w:cs="David"/>
          <w:rtl/>
        </w:rPr>
        <w:t>את  השימוש  העולמי בנפט  בתחבורה  (להלן בהחלטה  זו:  "תחליפי נפט") משימה</w:t>
      </w:r>
      <w:r w:rsidRPr="00BD11B7">
        <w:rPr>
          <w:rFonts w:ascii="Arial" w:hAnsi="Arial" w:cs="David"/>
        </w:rPr>
        <w:t xml:space="preserve">  </w:t>
      </w:r>
      <w:r w:rsidRPr="00BD11B7">
        <w:rPr>
          <w:rFonts w:ascii="Arial" w:hAnsi="Arial" w:cs="David"/>
          <w:rtl/>
        </w:rPr>
        <w:t>לאומית  המחייבת רתימת  משאבים  לאומיים ותעדוף ברמה  עליונה,  לאור האינטרס</w:t>
      </w:r>
      <w:r w:rsidRPr="00BD11B7">
        <w:rPr>
          <w:rFonts w:ascii="Arial" w:hAnsi="Arial" w:cs="David"/>
        </w:rPr>
        <w:t xml:space="preserve">    </w:t>
      </w:r>
      <w:r w:rsidRPr="00BD11B7">
        <w:rPr>
          <w:rFonts w:ascii="Arial" w:hAnsi="Arial" w:cs="David"/>
          <w:rtl/>
        </w:rPr>
        <w:t>הלאומי   האסטרטגי,   האינטרס   הסביבתי והפוטנציאל הכלכלי הגלומים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בנושא</w:t>
      </w:r>
      <w:r w:rsidRPr="00BD11B7">
        <w:rPr>
          <w:rFonts w:ascii="Arial" w:hAnsi="Arial" w:cs="David"/>
        </w:rPr>
        <w:t>;</w:t>
      </w:r>
    </w:p>
    <w:p w:rsidR="009D7867" w:rsidRDefault="00050D25" w:rsidP="009D7867">
      <w:pPr>
        <w:jc w:val="both"/>
        <w:rPr>
          <w:rFonts w:ascii="Arial" w:hAnsi="Arial" w:cs="David"/>
        </w:rPr>
      </w:pPr>
      <w:r w:rsidRPr="00BD11B7">
        <w:rPr>
          <w:rFonts w:ascii="Arial" w:hAnsi="Arial" w:cs="David"/>
        </w:rPr>
        <w:br/>
      </w:r>
      <w:r w:rsidR="009D7867">
        <w:rPr>
          <w:rFonts w:ascii="Arial" w:hAnsi="Arial" w:cs="David" w:hint="cs"/>
          <w:rtl/>
        </w:rPr>
        <w:t xml:space="preserve">1. </w:t>
      </w:r>
      <w:r w:rsidRPr="00BD11B7">
        <w:rPr>
          <w:rFonts w:ascii="Arial" w:hAnsi="Arial" w:cs="David"/>
          <w:rtl/>
        </w:rPr>
        <w:t>להטיל על צוות בראשות ראש המועצה הלאומית לכלכלה ובהשתתפות</w:t>
      </w:r>
      <w:r w:rsidRPr="00BD11B7">
        <w:rPr>
          <w:rFonts w:ascii="Arial" w:hAnsi="Arial" w:cs="David"/>
        </w:rPr>
        <w:t xml:space="preserve">  </w:t>
      </w:r>
      <w:r w:rsidRPr="00BD11B7">
        <w:rPr>
          <w:rFonts w:ascii="Arial" w:hAnsi="Arial" w:cs="David"/>
          <w:rtl/>
        </w:rPr>
        <w:t>הממונה  על  התקציבים  במשרד  האוצר, מנכ"ל משרד התעשייה, המסחר והתעסוקה, מנכ"ל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משרד התשתיות  הלאומיות, מנכ"ל משרד התחבורה והבטיחות בדרכים,  מנכ"ל  משרד הפנים</w:t>
      </w:r>
      <w:r w:rsidRPr="00BD11B7">
        <w:rPr>
          <w:rFonts w:ascii="Arial" w:hAnsi="Arial" w:cs="David"/>
        </w:rPr>
        <w:t xml:space="preserve">, </w:t>
      </w:r>
      <w:r w:rsidRPr="00BD11B7">
        <w:rPr>
          <w:rFonts w:ascii="Arial" w:hAnsi="Arial" w:cs="David"/>
          <w:rtl/>
        </w:rPr>
        <w:t>מנכ"ל המשרד  להגנת הסביבה,  מנכ"ל  משרד  המדע  והטכנולוגיה,  יו"ר ות"ת</w:t>
      </w:r>
      <w:r w:rsidRPr="00BD11B7">
        <w:rPr>
          <w:rFonts w:ascii="Arial" w:hAnsi="Arial" w:cs="David"/>
        </w:rPr>
        <w:t xml:space="preserve">,   </w:t>
      </w:r>
      <w:r w:rsidRPr="00BD11B7">
        <w:rPr>
          <w:rFonts w:ascii="Arial" w:hAnsi="Arial" w:cs="David"/>
          <w:rtl/>
        </w:rPr>
        <w:t>המדען   הראשי  במשרד  התעשייה,   המסחר והתעסוקה  והמדען הראשי במשרד התשתיות</w:t>
      </w:r>
      <w:r w:rsidRPr="00BD11B7">
        <w:rPr>
          <w:rFonts w:ascii="Arial" w:hAnsi="Arial" w:cs="David"/>
        </w:rPr>
        <w:t xml:space="preserve">  </w:t>
      </w:r>
      <w:r w:rsidRPr="00BD11B7">
        <w:rPr>
          <w:rFonts w:ascii="Arial" w:hAnsi="Arial" w:cs="David"/>
          <w:rtl/>
        </w:rPr>
        <w:t>הלאומיות לבצע את המשימות הבאות</w:t>
      </w:r>
      <w:r w:rsidRPr="00BD11B7">
        <w:rPr>
          <w:rFonts w:ascii="Arial" w:hAnsi="Arial" w:cs="David"/>
        </w:rPr>
        <w:t>:</w:t>
      </w:r>
      <w:r w:rsidRPr="00BD11B7">
        <w:rPr>
          <w:rFonts w:ascii="Arial" w:hAnsi="Arial" w:cs="David"/>
        </w:rPr>
        <w:br/>
      </w:r>
      <w:r w:rsidRPr="00BD11B7">
        <w:rPr>
          <w:rFonts w:ascii="Arial" w:hAnsi="Arial" w:cs="David"/>
          <w:rtl/>
        </w:rPr>
        <w:t>א.   לבחון  תעדוף למחקר ופיתוח אקדמי</w:t>
      </w:r>
      <w:r w:rsidRPr="00BD11B7">
        <w:rPr>
          <w:rFonts w:ascii="Arial" w:hAnsi="Arial" w:cs="David"/>
        </w:rPr>
        <w:t xml:space="preserve">  </w:t>
      </w:r>
      <w:r w:rsidRPr="00BD11B7">
        <w:rPr>
          <w:rFonts w:ascii="Arial" w:hAnsi="Arial" w:cs="David"/>
          <w:rtl/>
        </w:rPr>
        <w:t>ותעשייתי הממוקד  בהורדת  התלות בשימוש  בנפט  בתחום התחבורה</w:t>
      </w:r>
      <w:r w:rsidRPr="00BD11B7">
        <w:rPr>
          <w:rFonts w:ascii="Arial" w:hAnsi="Arial" w:cs="David"/>
        </w:rPr>
        <w:t>;</w:t>
      </w:r>
    </w:p>
    <w:p w:rsidR="009D7867" w:rsidRDefault="00050D25" w:rsidP="009D7867">
      <w:pPr>
        <w:jc w:val="both"/>
        <w:rPr>
          <w:rFonts w:ascii="Arial" w:hAnsi="Arial" w:cs="David"/>
        </w:rPr>
      </w:pPr>
      <w:r w:rsidRPr="00BD11B7">
        <w:rPr>
          <w:rFonts w:ascii="Arial" w:hAnsi="Arial" w:cs="David"/>
          <w:rtl/>
        </w:rPr>
        <w:lastRenderedPageBreak/>
        <w:t>ב.   לבחון</w:t>
      </w:r>
      <w:r w:rsidRPr="00BD11B7">
        <w:rPr>
          <w:rFonts w:ascii="Arial" w:hAnsi="Arial" w:cs="David"/>
        </w:rPr>
        <w:t xml:space="preserve">  </w:t>
      </w:r>
      <w:r w:rsidRPr="00BD11B7">
        <w:rPr>
          <w:rFonts w:ascii="Arial" w:hAnsi="Arial" w:cs="David"/>
          <w:rtl/>
        </w:rPr>
        <w:t>איגום  של  משאבים  ממשלתיים  למאמץ הלאומי  להאצת  פיתוח  תחליפי  נפט,  וכלים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לקידום נושא זה</w:t>
      </w:r>
      <w:r w:rsidRPr="00BD11B7">
        <w:rPr>
          <w:rFonts w:ascii="Arial" w:hAnsi="Arial" w:cs="David"/>
        </w:rPr>
        <w:t>;</w:t>
      </w:r>
    </w:p>
    <w:p w:rsidR="009D7867" w:rsidRDefault="00050D25" w:rsidP="009D7867">
      <w:pPr>
        <w:jc w:val="both"/>
        <w:rPr>
          <w:rFonts w:ascii="Arial" w:hAnsi="Arial" w:cs="David"/>
        </w:rPr>
      </w:pPr>
      <w:r w:rsidRPr="00BD11B7">
        <w:rPr>
          <w:rFonts w:ascii="Arial" w:hAnsi="Arial" w:cs="David"/>
          <w:rtl/>
        </w:rPr>
        <w:t>ג.   לבחון את הדרכים למנף את המשאבים הממשלתיים להשקעה</w:t>
      </w:r>
      <w:r w:rsidRPr="00BD11B7">
        <w:rPr>
          <w:rFonts w:ascii="Arial" w:hAnsi="Arial" w:cs="David"/>
        </w:rPr>
        <w:t xml:space="preserve">  </w:t>
      </w:r>
      <w:r w:rsidRPr="00BD11B7">
        <w:rPr>
          <w:rFonts w:ascii="Arial" w:hAnsi="Arial" w:cs="David"/>
          <w:rtl/>
        </w:rPr>
        <w:t>בפיתוח  תחליפי נפט על  ידי  שיתוף פעולה  עם ממשלות זרות, תורמים, השוק הפרטי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וגורמים נוספים</w:t>
      </w:r>
      <w:r w:rsidRPr="00BD11B7">
        <w:rPr>
          <w:rFonts w:ascii="Arial" w:hAnsi="Arial" w:cs="David"/>
        </w:rPr>
        <w:t>;</w:t>
      </w:r>
    </w:p>
    <w:p w:rsidR="009D7867" w:rsidRDefault="00050D25" w:rsidP="009D7867">
      <w:pPr>
        <w:jc w:val="both"/>
        <w:rPr>
          <w:rFonts w:ascii="Arial" w:hAnsi="Arial" w:cs="David"/>
        </w:rPr>
      </w:pPr>
      <w:r w:rsidRPr="00BD11B7">
        <w:rPr>
          <w:rFonts w:ascii="Arial" w:hAnsi="Arial" w:cs="David"/>
          <w:rtl/>
        </w:rPr>
        <w:t>ד.   לבצע,  בתוך  120 ימים, מיפוי  מקיף  ולגבש המלצות</w:t>
      </w:r>
      <w:r w:rsidRPr="00BD11B7">
        <w:rPr>
          <w:rFonts w:ascii="Arial" w:hAnsi="Arial" w:cs="David"/>
        </w:rPr>
        <w:t xml:space="preserve">  </w:t>
      </w:r>
      <w:r w:rsidRPr="00BD11B7">
        <w:rPr>
          <w:rFonts w:ascii="Arial" w:hAnsi="Arial" w:cs="David"/>
          <w:rtl/>
        </w:rPr>
        <w:t>מפורטות  לפעולה  לגבי כל  אחד  מן התחומים הבאים</w:t>
      </w:r>
      <w:r w:rsidRPr="00BD11B7">
        <w:rPr>
          <w:rFonts w:ascii="Arial" w:hAnsi="Arial" w:cs="David"/>
        </w:rPr>
        <w:t>:</w:t>
      </w:r>
    </w:p>
    <w:p w:rsidR="009D7867" w:rsidRDefault="009D7867" w:rsidP="009D7867">
      <w:pPr>
        <w:jc w:val="both"/>
        <w:rPr>
          <w:rFonts w:ascii="Arial" w:hAnsi="Arial" w:cs="David"/>
        </w:rPr>
      </w:pPr>
      <w:r>
        <w:rPr>
          <w:rFonts w:ascii="Arial" w:hAnsi="Arial" w:cs="David" w:hint="cs"/>
          <w:rtl/>
        </w:rPr>
        <w:t xml:space="preserve">1. </w:t>
      </w:r>
      <w:r w:rsidR="00050D25" w:rsidRPr="00BD11B7">
        <w:rPr>
          <w:rFonts w:ascii="Arial" w:hAnsi="Arial" w:cs="David"/>
          <w:rtl/>
        </w:rPr>
        <w:t>פרויקטי  המחקר</w:t>
      </w:r>
      <w:r w:rsidR="00050D25" w:rsidRPr="00BD11B7">
        <w:rPr>
          <w:rFonts w:ascii="Arial" w:hAnsi="Arial" w:cs="David"/>
        </w:rPr>
        <w:t xml:space="preserve">  </w:t>
      </w:r>
      <w:r w:rsidR="00050D25" w:rsidRPr="00BD11B7">
        <w:rPr>
          <w:rFonts w:ascii="Arial" w:hAnsi="Arial" w:cs="David"/>
          <w:rtl/>
        </w:rPr>
        <w:t>והפיתוח שנעשו  ונעשים בשנתיים  האחרונות בתחום תחליפי  הנפט, במסגרת האקדמיה</w:t>
      </w:r>
      <w:r w:rsidR="00050D25" w:rsidRPr="00BD11B7">
        <w:rPr>
          <w:rFonts w:ascii="Arial" w:hAnsi="Arial" w:cs="David"/>
        </w:rPr>
        <w:t xml:space="preserve"> </w:t>
      </w:r>
      <w:r w:rsidR="00050D25" w:rsidRPr="00BD11B7">
        <w:rPr>
          <w:rFonts w:ascii="Arial" w:hAnsi="Arial" w:cs="David"/>
          <w:rtl/>
        </w:rPr>
        <w:t>והמגזר הפרטי</w:t>
      </w:r>
      <w:r w:rsidR="00050D25" w:rsidRPr="00BD11B7">
        <w:rPr>
          <w:rFonts w:ascii="Arial" w:hAnsi="Arial" w:cs="David"/>
        </w:rPr>
        <w:t>;</w:t>
      </w:r>
    </w:p>
    <w:p w:rsidR="009D7867" w:rsidRDefault="009D7867" w:rsidP="009D7867">
      <w:pPr>
        <w:jc w:val="both"/>
        <w:rPr>
          <w:rFonts w:ascii="Arial" w:hAnsi="Arial" w:cs="David"/>
        </w:rPr>
      </w:pPr>
      <w:r>
        <w:rPr>
          <w:rFonts w:ascii="Arial" w:hAnsi="Arial" w:cs="David" w:hint="cs"/>
          <w:rtl/>
        </w:rPr>
        <w:t xml:space="preserve">2. </w:t>
      </w:r>
      <w:r w:rsidR="00050D25" w:rsidRPr="00BD11B7">
        <w:rPr>
          <w:rFonts w:ascii="Arial" w:hAnsi="Arial" w:cs="David"/>
          <w:rtl/>
        </w:rPr>
        <w:t>התמיכות   הממשלתיות   והמימון   הפרטי המופנים כיום</w:t>
      </w:r>
      <w:r w:rsidR="00050D25" w:rsidRPr="00BD11B7">
        <w:rPr>
          <w:rFonts w:ascii="Arial" w:hAnsi="Arial" w:cs="David"/>
        </w:rPr>
        <w:t xml:space="preserve"> </w:t>
      </w:r>
      <w:r w:rsidR="00050D25" w:rsidRPr="00BD11B7">
        <w:rPr>
          <w:rFonts w:ascii="Arial" w:hAnsi="Arial" w:cs="David"/>
          <w:rtl/>
        </w:rPr>
        <w:t>לתחום תחליפי הנפט</w:t>
      </w:r>
      <w:r w:rsidR="00050D25" w:rsidRPr="00BD11B7">
        <w:rPr>
          <w:rFonts w:ascii="Arial" w:hAnsi="Arial" w:cs="David"/>
        </w:rPr>
        <w:t>; </w:t>
      </w:r>
    </w:p>
    <w:p w:rsidR="009D7867" w:rsidRDefault="009D7867" w:rsidP="009D7867">
      <w:pPr>
        <w:jc w:val="both"/>
        <w:rPr>
          <w:rFonts w:ascii="Arial" w:hAnsi="Arial" w:cs="David"/>
        </w:rPr>
      </w:pPr>
      <w:r>
        <w:rPr>
          <w:rFonts w:ascii="Arial" w:hAnsi="Arial" w:cs="David" w:hint="cs"/>
          <w:rtl/>
        </w:rPr>
        <w:t xml:space="preserve">3. </w:t>
      </w:r>
      <w:r w:rsidR="00050D25" w:rsidRPr="00BD11B7">
        <w:rPr>
          <w:rFonts w:ascii="Arial" w:hAnsi="Arial" w:cs="David"/>
          <w:rtl/>
        </w:rPr>
        <w:t>החסמים  המרכזיים לצמיחת תעשיות עתירות ידע בתחום</w:t>
      </w:r>
      <w:r w:rsidR="00050D25" w:rsidRPr="00BD11B7">
        <w:rPr>
          <w:rFonts w:ascii="Arial" w:hAnsi="Arial" w:cs="David"/>
        </w:rPr>
        <w:t xml:space="preserve"> </w:t>
      </w:r>
      <w:r w:rsidR="00050D25" w:rsidRPr="00BD11B7">
        <w:rPr>
          <w:rFonts w:ascii="Arial" w:hAnsi="Arial" w:cs="David"/>
          <w:rtl/>
        </w:rPr>
        <w:t>תחליפי הנפט</w:t>
      </w:r>
      <w:r w:rsidR="00050D25" w:rsidRPr="00BD11B7">
        <w:rPr>
          <w:rFonts w:ascii="Arial" w:hAnsi="Arial" w:cs="David"/>
        </w:rPr>
        <w:t>;</w:t>
      </w:r>
    </w:p>
    <w:p w:rsidR="009D7867" w:rsidRDefault="009D7867" w:rsidP="009D7867">
      <w:pPr>
        <w:jc w:val="both"/>
        <w:rPr>
          <w:rFonts w:ascii="Arial" w:hAnsi="Arial" w:cs="David"/>
        </w:rPr>
      </w:pPr>
      <w:r>
        <w:rPr>
          <w:rFonts w:ascii="Arial" w:hAnsi="Arial" w:cs="David" w:hint="cs"/>
          <w:rtl/>
        </w:rPr>
        <w:t xml:space="preserve">4. </w:t>
      </w:r>
      <w:r w:rsidR="00050D25" w:rsidRPr="00BD11B7">
        <w:rPr>
          <w:rFonts w:ascii="Arial" w:hAnsi="Arial" w:cs="David"/>
          <w:rtl/>
        </w:rPr>
        <w:t>המימון   הקיים  והנדרש  למחקר  ופיתוח טכנולוגיות</w:t>
      </w:r>
      <w:r w:rsidR="00050D25" w:rsidRPr="00BD11B7">
        <w:rPr>
          <w:rFonts w:ascii="Arial" w:hAnsi="Arial" w:cs="David"/>
        </w:rPr>
        <w:t xml:space="preserve">  </w:t>
      </w:r>
      <w:r w:rsidR="00050D25" w:rsidRPr="00BD11B7">
        <w:rPr>
          <w:rFonts w:ascii="Arial" w:hAnsi="Arial" w:cs="David"/>
          <w:rtl/>
        </w:rPr>
        <w:t>ומוצרים בתחום תחליפי הנפט וכן למימון יוזמות בנושא</w:t>
      </w:r>
      <w:r w:rsidR="00050D25" w:rsidRPr="00BD11B7">
        <w:rPr>
          <w:rFonts w:ascii="Arial" w:hAnsi="Arial" w:cs="David"/>
        </w:rPr>
        <w:t>.</w:t>
      </w:r>
    </w:p>
    <w:p w:rsidR="009D7867" w:rsidRDefault="009D7867" w:rsidP="009D7867">
      <w:pPr>
        <w:jc w:val="both"/>
        <w:rPr>
          <w:rFonts w:ascii="Arial" w:hAnsi="Arial" w:cs="David"/>
        </w:rPr>
      </w:pPr>
      <w:r>
        <w:rPr>
          <w:rFonts w:ascii="Arial" w:hAnsi="Arial" w:cs="David" w:hint="cs"/>
          <w:rtl/>
        </w:rPr>
        <w:t xml:space="preserve">5. </w:t>
      </w:r>
      <w:r w:rsidR="00050D25" w:rsidRPr="00BD11B7">
        <w:rPr>
          <w:rFonts w:ascii="Arial" w:hAnsi="Arial" w:cs="David"/>
          <w:rtl/>
        </w:rPr>
        <w:t>צעדים  לחיזוק</w:t>
      </w:r>
      <w:r w:rsidR="00050D25" w:rsidRPr="00BD11B7">
        <w:rPr>
          <w:rFonts w:ascii="Arial" w:hAnsi="Arial" w:cs="David"/>
        </w:rPr>
        <w:t xml:space="preserve"> </w:t>
      </w:r>
      <w:r w:rsidR="00050D25" w:rsidRPr="00BD11B7">
        <w:rPr>
          <w:rFonts w:ascii="Arial" w:hAnsi="Arial" w:cs="David"/>
          <w:rtl/>
        </w:rPr>
        <w:t>תעשיות עתירות ידע בתחום מוצרים   אינטגרטיביים   לתחליפי   נפט בטכנולוגיות</w:t>
      </w:r>
      <w:r w:rsidR="00050D25" w:rsidRPr="00BD11B7">
        <w:rPr>
          <w:rFonts w:ascii="Arial" w:hAnsi="Arial" w:cs="David"/>
        </w:rPr>
        <w:t xml:space="preserve"> </w:t>
      </w:r>
      <w:r w:rsidR="00050D25" w:rsidRPr="00BD11B7">
        <w:rPr>
          <w:rFonts w:ascii="Arial" w:hAnsi="Arial" w:cs="David"/>
          <w:rtl/>
        </w:rPr>
        <w:t>השונות</w:t>
      </w:r>
      <w:r w:rsidR="00050D25" w:rsidRPr="00BD11B7">
        <w:rPr>
          <w:rFonts w:ascii="Arial" w:hAnsi="Arial" w:cs="David"/>
        </w:rPr>
        <w:t>.</w:t>
      </w:r>
    </w:p>
    <w:p w:rsidR="009D7867" w:rsidRDefault="00050D25" w:rsidP="009D7867">
      <w:pPr>
        <w:jc w:val="both"/>
        <w:rPr>
          <w:rFonts w:ascii="Arial" w:hAnsi="Arial" w:cs="David"/>
        </w:rPr>
      </w:pPr>
      <w:r w:rsidRPr="00BD11B7">
        <w:rPr>
          <w:rFonts w:ascii="Arial" w:hAnsi="Arial" w:cs="David"/>
        </w:rPr>
        <w:br/>
      </w:r>
      <w:r w:rsidRPr="00BD11B7">
        <w:rPr>
          <w:rFonts w:ascii="Arial" w:hAnsi="Arial" w:cs="David"/>
        </w:rPr>
        <w:br/>
      </w:r>
      <w:r w:rsidR="009D7867">
        <w:rPr>
          <w:rFonts w:ascii="Arial" w:hAnsi="Arial" w:cs="David" w:hint="cs"/>
          <w:rtl/>
        </w:rPr>
        <w:t xml:space="preserve">2. </w:t>
      </w:r>
      <w:r w:rsidRPr="00BD11B7">
        <w:rPr>
          <w:rFonts w:ascii="Arial" w:hAnsi="Arial" w:cs="David"/>
          <w:rtl/>
        </w:rPr>
        <w:t>הצוות  יגיש בתוך 120 ימים לאישור הממשלה המלצות מפורטות לבחינת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הסוגיות הבאות</w:t>
      </w:r>
      <w:r w:rsidRPr="00BD11B7">
        <w:rPr>
          <w:rFonts w:ascii="Arial" w:hAnsi="Arial" w:cs="David"/>
        </w:rPr>
        <w:t>:</w:t>
      </w:r>
      <w:r w:rsidRPr="00BD11B7">
        <w:rPr>
          <w:rFonts w:ascii="Arial" w:hAnsi="Arial" w:cs="David"/>
        </w:rPr>
        <w:br/>
      </w:r>
      <w:r w:rsidRPr="00BD11B7">
        <w:rPr>
          <w:rFonts w:ascii="Arial" w:hAnsi="Arial" w:cs="David"/>
        </w:rPr>
        <w:br/>
      </w:r>
      <w:r w:rsidRPr="00BD11B7">
        <w:rPr>
          <w:rFonts w:ascii="Arial" w:hAnsi="Arial" w:cs="David"/>
          <w:rtl/>
        </w:rPr>
        <w:t>א.  עריכת  הסכמי שיתוף פעולה עם ממשלות וגופים מדעיים</w:t>
      </w:r>
      <w:r w:rsidRPr="00BD11B7">
        <w:rPr>
          <w:rFonts w:ascii="Arial" w:hAnsi="Arial" w:cs="David"/>
        </w:rPr>
        <w:t xml:space="preserve">  </w:t>
      </w:r>
      <w:r w:rsidRPr="00BD11B7">
        <w:rPr>
          <w:rFonts w:ascii="Arial" w:hAnsi="Arial" w:cs="David"/>
          <w:rtl/>
        </w:rPr>
        <w:t>בחו"ל  העוסקים בתחום  תחליפי  נפט והקצבת כספים לשם כך</w:t>
      </w:r>
      <w:r w:rsidRPr="00BD11B7">
        <w:rPr>
          <w:rFonts w:ascii="Arial" w:hAnsi="Arial" w:cs="David"/>
        </w:rPr>
        <w:t>;</w:t>
      </w:r>
    </w:p>
    <w:p w:rsidR="009D7867" w:rsidRDefault="00050D25" w:rsidP="009D7867">
      <w:pPr>
        <w:jc w:val="both"/>
        <w:rPr>
          <w:rFonts w:ascii="Arial" w:hAnsi="Arial" w:cs="David"/>
        </w:rPr>
      </w:pPr>
      <w:r w:rsidRPr="00BD11B7">
        <w:rPr>
          <w:rFonts w:ascii="Arial" w:hAnsi="Arial" w:cs="David"/>
          <w:rtl/>
        </w:rPr>
        <w:t>ב.  הפניית</w:t>
      </w:r>
      <w:r w:rsidRPr="00BD11B7">
        <w:rPr>
          <w:rFonts w:ascii="Arial" w:hAnsi="Arial" w:cs="David"/>
        </w:rPr>
        <w:t xml:space="preserve">   </w:t>
      </w:r>
      <w:r w:rsidRPr="00BD11B7">
        <w:rPr>
          <w:rFonts w:ascii="Arial" w:hAnsi="Arial" w:cs="David"/>
          <w:rtl/>
        </w:rPr>
        <w:t>משאבים  ממשלתיים  לעידוד  המו"פ, היזמות  ופרויקטים  בתחום תחליפי נפט  והכל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לתקופה של עשר (10) שנים</w:t>
      </w:r>
      <w:r w:rsidRPr="00BD11B7">
        <w:rPr>
          <w:rFonts w:ascii="Arial" w:hAnsi="Arial" w:cs="David"/>
        </w:rPr>
        <w:t>;</w:t>
      </w:r>
    </w:p>
    <w:p w:rsidR="009D7867" w:rsidRDefault="00050D25" w:rsidP="009D7867">
      <w:pPr>
        <w:jc w:val="both"/>
        <w:rPr>
          <w:rFonts w:ascii="Arial" w:hAnsi="Arial" w:cs="David"/>
        </w:rPr>
      </w:pPr>
      <w:r w:rsidRPr="00BD11B7">
        <w:rPr>
          <w:rFonts w:ascii="Arial" w:hAnsi="Arial" w:cs="David"/>
          <w:rtl/>
        </w:rPr>
        <w:t>ג.  גיוס  הון חיצוני פרטי הנדרש לעידוד המו"פ</w:t>
      </w:r>
      <w:r w:rsidRPr="00BD11B7">
        <w:rPr>
          <w:rFonts w:ascii="Arial" w:hAnsi="Arial" w:cs="David"/>
        </w:rPr>
        <w:t xml:space="preserve">, </w:t>
      </w:r>
      <w:r w:rsidRPr="00BD11B7">
        <w:rPr>
          <w:rFonts w:ascii="Arial" w:hAnsi="Arial" w:cs="David"/>
          <w:rtl/>
        </w:rPr>
        <w:t>היזמות  והתעשייה בתחום תחליפי הנפט, כאמור בהחלטה  זו,  על מנת למנף את השפעת</w:t>
      </w:r>
      <w:r w:rsidRPr="00BD11B7">
        <w:rPr>
          <w:rFonts w:ascii="Arial" w:hAnsi="Arial" w:cs="David"/>
        </w:rPr>
        <w:t xml:space="preserve">  </w:t>
      </w:r>
      <w:r w:rsidRPr="00BD11B7">
        <w:rPr>
          <w:rFonts w:ascii="Arial" w:hAnsi="Arial" w:cs="David"/>
          <w:rtl/>
        </w:rPr>
        <w:t>התקציב הממשלתי, והכל לתקופה של עשר (10) שנים</w:t>
      </w:r>
      <w:r w:rsidRPr="00BD11B7">
        <w:rPr>
          <w:rFonts w:ascii="Arial" w:hAnsi="Arial" w:cs="David"/>
        </w:rPr>
        <w:t>;</w:t>
      </w:r>
    </w:p>
    <w:p w:rsidR="009D7867" w:rsidRDefault="00050D25" w:rsidP="009D7867">
      <w:pPr>
        <w:jc w:val="both"/>
        <w:rPr>
          <w:rFonts w:ascii="Arial" w:hAnsi="Arial" w:cs="David"/>
        </w:rPr>
      </w:pPr>
      <w:r w:rsidRPr="00BD11B7">
        <w:rPr>
          <w:rFonts w:ascii="Arial" w:hAnsi="Arial" w:cs="David"/>
          <w:rtl/>
        </w:rPr>
        <w:t>ד.  צעדים אפשריים בתחום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המס, חקיקת המס וצעדים אחרים  הנדרשים  לעידוד הקמת תעשיית  מוצרי תחליפי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נפט</w:t>
      </w:r>
      <w:r w:rsidRPr="00BD11B7">
        <w:rPr>
          <w:rFonts w:ascii="Arial" w:hAnsi="Arial" w:cs="David"/>
        </w:rPr>
        <w:t>;</w:t>
      </w:r>
    </w:p>
    <w:p w:rsidR="009D7867" w:rsidRDefault="00050D25" w:rsidP="009D7867">
      <w:pPr>
        <w:jc w:val="both"/>
        <w:rPr>
          <w:rFonts w:ascii="Arial" w:hAnsi="Arial" w:cs="David"/>
        </w:rPr>
      </w:pPr>
      <w:r w:rsidRPr="00BD11B7">
        <w:rPr>
          <w:rFonts w:ascii="Arial" w:hAnsi="Arial" w:cs="David"/>
          <w:rtl/>
        </w:rPr>
        <w:t>ה.  צעדים בתחום הרגולציה הנדרשים להסרת החסמים לצמיחת  תעשיות  עתירות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ידע  בתחום  תחליפי הנפט</w:t>
      </w:r>
      <w:r w:rsidRPr="00BD11B7">
        <w:rPr>
          <w:rFonts w:ascii="Arial" w:hAnsi="Arial" w:cs="David"/>
        </w:rPr>
        <w:t>;</w:t>
      </w:r>
    </w:p>
    <w:p w:rsidR="009D7867" w:rsidRDefault="009D7867" w:rsidP="009D7867">
      <w:pPr>
        <w:jc w:val="both"/>
        <w:rPr>
          <w:rFonts w:ascii="Arial" w:hAnsi="Arial" w:cs="David"/>
        </w:rPr>
      </w:pPr>
      <w:r>
        <w:rPr>
          <w:rFonts w:ascii="Arial" w:hAnsi="Arial" w:cs="David"/>
        </w:rPr>
        <w:br/>
      </w:r>
      <w:r>
        <w:rPr>
          <w:rFonts w:ascii="Arial" w:hAnsi="Arial" w:cs="David" w:hint="cs"/>
          <w:rtl/>
        </w:rPr>
        <w:t>3.</w:t>
      </w:r>
      <w:r w:rsidR="00050D25" w:rsidRPr="00BD11B7">
        <w:rPr>
          <w:rFonts w:ascii="Arial" w:hAnsi="Arial" w:cs="David"/>
          <w:rtl/>
        </w:rPr>
        <w:t>דו"ח  ביניים  עם קווי היסוד של התכנית יוגש</w:t>
      </w:r>
      <w:r w:rsidR="00050D25" w:rsidRPr="00BD11B7">
        <w:rPr>
          <w:rFonts w:ascii="Arial" w:hAnsi="Arial" w:cs="David"/>
        </w:rPr>
        <w:t xml:space="preserve">  </w:t>
      </w:r>
      <w:r w:rsidR="00050D25" w:rsidRPr="00BD11B7">
        <w:rPr>
          <w:rFonts w:ascii="Arial" w:hAnsi="Arial" w:cs="David"/>
          <w:rtl/>
        </w:rPr>
        <w:t>על ידי צוות ההיגוי לראש הממשלה תוך 90 ימים</w:t>
      </w:r>
      <w:r w:rsidR="00050D25" w:rsidRPr="00BD11B7">
        <w:rPr>
          <w:rFonts w:ascii="Arial" w:hAnsi="Arial" w:cs="David"/>
        </w:rPr>
        <w:t>.</w:t>
      </w:r>
    </w:p>
    <w:p w:rsidR="00AF534E" w:rsidRDefault="00050D25" w:rsidP="009D7867">
      <w:pPr>
        <w:jc w:val="both"/>
        <w:rPr>
          <w:rFonts w:ascii="Arial Unicode MS" w:eastAsia="Arial Unicode MS" w:hAnsi="Arial Unicode MS" w:cs="Arial Unicode MS" w:hint="cs"/>
          <w:rtl/>
        </w:rPr>
      </w:pPr>
      <w:r w:rsidRPr="00BD11B7">
        <w:rPr>
          <w:rFonts w:ascii="Arial" w:hAnsi="Arial" w:cs="David"/>
        </w:rPr>
        <w:br/>
      </w:r>
      <w:r w:rsidR="009D7867">
        <w:rPr>
          <w:rFonts w:ascii="Arial" w:hAnsi="Arial" w:cs="David" w:hint="cs"/>
          <w:rtl/>
        </w:rPr>
        <w:t xml:space="preserve">4. </w:t>
      </w:r>
      <w:r w:rsidRPr="00BD11B7">
        <w:rPr>
          <w:rFonts w:ascii="Arial" w:hAnsi="Arial" w:cs="David"/>
          <w:rtl/>
        </w:rPr>
        <w:t>לבקש   מהוועדה  המדעית</w:t>
      </w:r>
      <w:r w:rsidRPr="00BD11B7">
        <w:rPr>
          <w:rFonts w:ascii="Arial" w:hAnsi="Arial" w:cs="David"/>
        </w:rPr>
        <w:t xml:space="preserve">  </w:t>
      </w:r>
      <w:r w:rsidRPr="00BD11B7">
        <w:rPr>
          <w:rFonts w:ascii="Arial" w:hAnsi="Arial" w:cs="David"/>
          <w:rtl/>
        </w:rPr>
        <w:t>למיפוי  המחקר  ולפיתוח טכנולוגיות  המקטינות  את  השימוש  העולמי  בנפט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בתחבורה,    אשר  מונתה  על  ידי  נשיא  האקדמיה הלאומית  הישראלית  למדעים, להעביר</w:t>
      </w:r>
      <w:r w:rsidRPr="00BD11B7">
        <w:rPr>
          <w:rFonts w:ascii="Arial" w:hAnsi="Arial" w:cs="David"/>
        </w:rPr>
        <w:t xml:space="preserve"> </w:t>
      </w:r>
      <w:r w:rsidRPr="00BD11B7">
        <w:rPr>
          <w:rFonts w:ascii="Arial" w:hAnsi="Arial" w:cs="David"/>
          <w:rtl/>
        </w:rPr>
        <w:t>את  המלצותיה לצוות  ההיגוי,  באשר למיפוי המחקר שנעשה  בנושא זה</w:t>
      </w:r>
      <w:r w:rsidRPr="00BD11B7">
        <w:rPr>
          <w:rFonts w:ascii="Arial" w:hAnsi="Arial" w:cs="David"/>
        </w:rPr>
        <w:t>."</w:t>
      </w:r>
    </w:p>
    <w:p w:rsidR="00457AA6" w:rsidRDefault="00457AA6" w:rsidP="009D7867">
      <w:pPr>
        <w:jc w:val="both"/>
        <w:rPr>
          <w:rFonts w:ascii="Arial Unicode MS" w:eastAsia="Arial Unicode MS" w:hAnsi="Arial Unicode MS" w:cs="Arial Unicode MS" w:hint="cs"/>
          <w:rtl/>
        </w:rPr>
      </w:pPr>
    </w:p>
    <w:p w:rsidR="009F4D15" w:rsidRPr="009F4D15" w:rsidRDefault="009F4D15" w:rsidP="009F4D15">
      <w:pPr>
        <w:jc w:val="both"/>
        <w:rPr>
          <w:rFonts w:ascii="Arial" w:hAnsi="Arial" w:cs="David"/>
          <w:rtl/>
        </w:rPr>
      </w:pPr>
      <w:r w:rsidRPr="009F4D15">
        <w:rPr>
          <w:rStyle w:val="subtitle1"/>
          <w:rtl/>
        </w:rPr>
        <w:t>החלטה מס. 561 של הממשלה מיום 12.07.2009:</w:t>
      </w:r>
      <w:r w:rsidRPr="009F4D15">
        <w:rPr>
          <w:rFonts w:ascii="Arial" w:hAnsi="Arial" w:cs="David"/>
          <w:rtl/>
        </w:rPr>
        <w:t xml:space="preserve"> הוחלט למנות ועדת שרים לענייני בטיחות</w:t>
      </w:r>
      <w:r w:rsidRPr="009F4D15">
        <w:rPr>
          <w:rFonts w:ascii="Arial" w:hAnsi="Arial" w:cs="David"/>
        </w:rPr>
        <w:t xml:space="preserve"> </w:t>
      </w:r>
      <w:r w:rsidRPr="009F4D15">
        <w:rPr>
          <w:rFonts w:ascii="Arial" w:hAnsi="Arial" w:cs="David"/>
          <w:rtl/>
        </w:rPr>
        <w:t>בדרכים, שתמנה את שר התחבורה והבטיחות בדרכים (יושב ראש), שר הבינוי והשיכון, השר לביטחון</w:t>
      </w:r>
      <w:r w:rsidRPr="009F4D15">
        <w:rPr>
          <w:rFonts w:ascii="Arial" w:hAnsi="Arial" w:cs="David"/>
        </w:rPr>
        <w:t xml:space="preserve"> </w:t>
      </w:r>
      <w:r w:rsidRPr="009F4D15">
        <w:rPr>
          <w:rFonts w:ascii="Arial" w:hAnsi="Arial" w:cs="David"/>
          <w:rtl/>
        </w:rPr>
        <w:t>הפנים, שר החינוך, שר המשפטים, השר אבישי ברוורמן, השר יוסי פלד. ועדת  השרים תעסוק בגיבוש מדיניות ממשלתית,  בתיאום פעולות  הממשלה  ובקביעת סדרי</w:t>
      </w:r>
      <w:r w:rsidRPr="009F4D15">
        <w:rPr>
          <w:rFonts w:ascii="Arial" w:hAnsi="Arial" w:cs="David"/>
        </w:rPr>
        <w:t xml:space="preserve"> </w:t>
      </w:r>
      <w:r w:rsidRPr="009F4D15">
        <w:rPr>
          <w:rFonts w:ascii="Arial" w:hAnsi="Arial" w:cs="David"/>
          <w:rtl/>
        </w:rPr>
        <w:t>עדיפויות  בכל  הקשור בנושא הבטיחות בדרכים והמאבק בתאונות הדרכים.</w:t>
      </w:r>
    </w:p>
    <w:p w:rsidR="009F4D15" w:rsidRPr="009F4D15" w:rsidRDefault="009F4D15" w:rsidP="009F4D15">
      <w:pPr>
        <w:jc w:val="both"/>
        <w:rPr>
          <w:rFonts w:ascii="Arial" w:hAnsi="Arial" w:cs="David"/>
          <w:rtl/>
        </w:rPr>
      </w:pPr>
      <w:r w:rsidRPr="009F4D15">
        <w:rPr>
          <w:rStyle w:val="subtitle1"/>
          <w:rtl/>
        </w:rPr>
        <w:t>החלטה מס. 521 של הממשלה מ</w:t>
      </w:r>
      <w:r w:rsidRPr="009F4D15">
        <w:rPr>
          <w:rStyle w:val="subtitle1"/>
          <w:rFonts w:hint="cs"/>
          <w:rtl/>
        </w:rPr>
        <w:t>יום 05.07.2009:</w:t>
      </w:r>
      <w:r w:rsidRPr="009F4D15">
        <w:rPr>
          <w:rFonts w:ascii="Arial" w:hAnsi="Arial" w:cs="David" w:hint="cs"/>
          <w:rtl/>
        </w:rPr>
        <w:t xml:space="preserve"> </w:t>
      </w:r>
      <w:r w:rsidRPr="009F4D15">
        <w:rPr>
          <w:rFonts w:ascii="Arial" w:hAnsi="Arial" w:cs="David"/>
        </w:rPr>
        <w:t> </w:t>
      </w:r>
      <w:r w:rsidRPr="009F4D15">
        <w:rPr>
          <w:rFonts w:ascii="Arial" w:hAnsi="Arial" w:cs="David"/>
          <w:rtl/>
        </w:rPr>
        <w:t>שיקום  תשתיות בישובים חקלאיים ותיקים</w:t>
      </w:r>
      <w:r w:rsidRPr="009F4D15">
        <w:rPr>
          <w:rFonts w:ascii="Arial" w:hAnsi="Arial" w:cs="David"/>
        </w:rPr>
        <w:t xml:space="preserve"> </w:t>
      </w:r>
      <w:r w:rsidRPr="009F4D15">
        <w:rPr>
          <w:rFonts w:ascii="Arial" w:hAnsi="Arial" w:cs="David"/>
          <w:rtl/>
        </w:rPr>
        <w:t xml:space="preserve">כמניע לפיתוח והתחדשות הכפר. </w:t>
      </w:r>
      <w:r w:rsidRPr="009F4D15">
        <w:rPr>
          <w:rFonts w:ascii="Arial" w:hAnsi="Arial" w:cs="David" w:hint="cs"/>
          <w:rtl/>
        </w:rPr>
        <w:t xml:space="preserve">הוחלט </w:t>
      </w:r>
      <w:r w:rsidRPr="009F4D15">
        <w:rPr>
          <w:rFonts w:ascii="Arial" w:hAnsi="Arial" w:cs="David"/>
          <w:rtl/>
        </w:rPr>
        <w:t>להורות  לשר  החקלאות ופיתוח הכפר  למנות  צוות עבודה,  בהשתתפות נציג אגף תקציבים</w:t>
      </w:r>
      <w:r w:rsidRPr="009F4D15">
        <w:rPr>
          <w:rFonts w:ascii="Arial" w:hAnsi="Arial" w:cs="David"/>
        </w:rPr>
        <w:t xml:space="preserve"> </w:t>
      </w:r>
      <w:r w:rsidRPr="009F4D15">
        <w:rPr>
          <w:rFonts w:ascii="Arial" w:hAnsi="Arial" w:cs="David"/>
          <w:rtl/>
        </w:rPr>
        <w:t>במשרד האוצר</w:t>
      </w:r>
      <w:r w:rsidRPr="009F4D15">
        <w:rPr>
          <w:rFonts w:ascii="Arial" w:hAnsi="Arial" w:cs="David" w:hint="cs"/>
          <w:rtl/>
        </w:rPr>
        <w:t>,</w:t>
      </w:r>
      <w:r w:rsidRPr="009F4D15">
        <w:rPr>
          <w:rFonts w:ascii="Arial" w:hAnsi="Arial" w:cs="David"/>
          <w:rtl/>
        </w:rPr>
        <w:t>  לקידום  ויישום  שלב ההתנעה  לקראת  תכנית</w:t>
      </w:r>
      <w:r w:rsidRPr="009F4D15">
        <w:rPr>
          <w:rFonts w:ascii="Arial" w:hAnsi="Arial" w:cs="David"/>
        </w:rPr>
        <w:t xml:space="preserve"> </w:t>
      </w:r>
      <w:r w:rsidRPr="009F4D15">
        <w:rPr>
          <w:rFonts w:ascii="Arial" w:hAnsi="Arial" w:cs="David"/>
          <w:rtl/>
        </w:rPr>
        <w:t>רב שנתית לשיקום  התשתיות הפיזיות בישובים החקלאים הותיקים</w:t>
      </w:r>
      <w:r w:rsidRPr="009F4D15">
        <w:rPr>
          <w:rFonts w:ascii="Arial" w:hAnsi="Arial" w:cs="David"/>
        </w:rPr>
        <w:t>.</w:t>
      </w:r>
      <w:r w:rsidRPr="009F4D15">
        <w:rPr>
          <w:rFonts w:ascii="Arial" w:hAnsi="Arial" w:cs="David"/>
          <w:rtl/>
        </w:rPr>
        <w:t xml:space="preserve"> התכנית תטפל בין היתר בתשתיות הבאות: כבישים,  מדרכות, חניות מרכזיות: ריבוד</w:t>
      </w:r>
      <w:r w:rsidRPr="009F4D15">
        <w:rPr>
          <w:rFonts w:ascii="Arial" w:hAnsi="Arial" w:cs="David"/>
        </w:rPr>
        <w:t xml:space="preserve"> </w:t>
      </w:r>
      <w:r w:rsidRPr="009F4D15">
        <w:rPr>
          <w:rFonts w:ascii="Arial" w:hAnsi="Arial" w:cs="David"/>
          <w:rtl/>
        </w:rPr>
        <w:t>ושיפוץ,  וכן  אלמנטים בטיחותיים  כגון תאורה, תמרור, אבני שפה וכדומה, לרבות</w:t>
      </w:r>
      <w:r w:rsidRPr="009F4D15">
        <w:rPr>
          <w:rFonts w:ascii="Arial" w:hAnsi="Arial" w:cs="David"/>
        </w:rPr>
        <w:t xml:space="preserve"> </w:t>
      </w:r>
      <w:r w:rsidRPr="009F4D15">
        <w:rPr>
          <w:rFonts w:ascii="Arial" w:hAnsi="Arial" w:cs="David"/>
          <w:rtl/>
        </w:rPr>
        <w:t>טיפול  במערכות תת קרקעיות (מים, ביוב, חשמל, תקשורת).</w:t>
      </w:r>
      <w:r w:rsidRPr="009F4D15">
        <w:rPr>
          <w:rFonts w:ascii="Arial" w:hAnsi="Arial" w:cs="David"/>
        </w:rPr>
        <w:br/>
      </w:r>
      <w:r w:rsidRPr="009F4D15">
        <w:rPr>
          <w:rStyle w:val="subtitle1"/>
          <w:rtl/>
        </w:rPr>
        <w:lastRenderedPageBreak/>
        <w:t>החלטה מס. 708 של הממשלה מיום</w:t>
      </w:r>
      <w:r w:rsidRPr="009F4D15">
        <w:rPr>
          <w:rStyle w:val="subtitle1"/>
          <w:rFonts w:hint="cs"/>
          <w:rtl/>
        </w:rPr>
        <w:t xml:space="preserve"> 23.08.2009</w:t>
      </w:r>
      <w:r w:rsidRPr="009F4D15">
        <w:rPr>
          <w:rFonts w:ascii="Arial" w:hAnsi="Arial" w:cs="David" w:hint="cs"/>
          <w:rtl/>
        </w:rPr>
        <w:t xml:space="preserve">: הוחלט </w:t>
      </w:r>
      <w:r w:rsidRPr="009F4D15">
        <w:rPr>
          <w:rFonts w:ascii="Arial" w:hAnsi="Arial" w:cs="David"/>
          <w:rtl/>
        </w:rPr>
        <w:t>למנות  ועדת שרים לעניין שיפור וייעול הליכי התכנון והבניה אשר</w:t>
      </w:r>
      <w:r w:rsidRPr="009F4D15">
        <w:rPr>
          <w:rFonts w:ascii="Arial" w:hAnsi="Arial" w:cs="David"/>
        </w:rPr>
        <w:t xml:space="preserve"> </w:t>
      </w:r>
      <w:r w:rsidRPr="009F4D15">
        <w:rPr>
          <w:rFonts w:ascii="Arial" w:hAnsi="Arial" w:cs="David"/>
          <w:rtl/>
        </w:rPr>
        <w:t>הרכבה כדלהלן</w:t>
      </w:r>
      <w:r w:rsidRPr="009F4D15">
        <w:rPr>
          <w:rFonts w:ascii="Arial" w:hAnsi="Arial" w:cs="David"/>
        </w:rPr>
        <w:t>:</w:t>
      </w:r>
      <w:r w:rsidRPr="009F4D15">
        <w:rPr>
          <w:rFonts w:ascii="Arial" w:hAnsi="Arial" w:cs="David"/>
          <w:rtl/>
        </w:rPr>
        <w:t xml:space="preserve"> ראש הממשלה - יושב ראש, סגן ראש הממשלה ושר הפנים שר האוצר, שר הבינוי והשיכון</w:t>
      </w:r>
      <w:r w:rsidRPr="009F4D15">
        <w:rPr>
          <w:rFonts w:ascii="Arial" w:hAnsi="Arial" w:cs="David"/>
        </w:rPr>
        <w:t xml:space="preserve"> </w:t>
      </w:r>
      <w:r w:rsidRPr="009F4D15">
        <w:rPr>
          <w:rFonts w:ascii="Arial" w:hAnsi="Arial" w:cs="David"/>
          <w:rtl/>
        </w:rPr>
        <w:t>השר להגנת הסביבה, שר החקלאות ופיתוח הכפר שר המשפטים, שר התחבורה והבטיחות</w:t>
      </w:r>
      <w:r w:rsidRPr="009F4D15">
        <w:rPr>
          <w:rFonts w:ascii="Arial" w:hAnsi="Arial" w:cs="David"/>
        </w:rPr>
        <w:t xml:space="preserve"> </w:t>
      </w:r>
      <w:r w:rsidRPr="009F4D15">
        <w:rPr>
          <w:rFonts w:ascii="Arial" w:hAnsi="Arial" w:cs="David"/>
          <w:rtl/>
        </w:rPr>
        <w:t>בדרכים שר התשתיות הלאומיות. סמכויות הוועדה: הוועדה  תפעל לגיבוש עקרונות ומתכונת מפורטת לשיפור וייעול</w:t>
      </w:r>
      <w:r w:rsidRPr="009F4D15">
        <w:rPr>
          <w:rFonts w:ascii="Arial" w:hAnsi="Arial" w:cs="David"/>
        </w:rPr>
        <w:t xml:space="preserve">  </w:t>
      </w:r>
      <w:r w:rsidRPr="009F4D15">
        <w:rPr>
          <w:rFonts w:ascii="Arial" w:hAnsi="Arial" w:cs="David"/>
          <w:rtl/>
        </w:rPr>
        <w:t>הליכי התכנון והבניה; הוועדה תחליט על  דעת הממשלה  ודין  החלטותיה כדין החלטות</w:t>
      </w:r>
      <w:r w:rsidRPr="009F4D15">
        <w:rPr>
          <w:rFonts w:ascii="Arial" w:hAnsi="Arial" w:cs="David"/>
        </w:rPr>
        <w:t xml:space="preserve"> </w:t>
      </w:r>
      <w:r w:rsidRPr="009F4D15">
        <w:rPr>
          <w:rFonts w:ascii="Arial" w:hAnsi="Arial" w:cs="David"/>
          <w:rtl/>
        </w:rPr>
        <w:t>הממשלה;  תינתן לראש  הממשלה  סמכות הכרעה, אם יהיו  בוועדה  קולות שקולים</w:t>
      </w:r>
      <w:r w:rsidRPr="009F4D15">
        <w:rPr>
          <w:rFonts w:ascii="Arial" w:hAnsi="Arial" w:cs="David"/>
        </w:rPr>
        <w:t>.</w:t>
      </w:r>
      <w:r w:rsidRPr="009F4D15">
        <w:rPr>
          <w:rFonts w:ascii="Arial" w:hAnsi="Arial" w:cs="David"/>
          <w:rtl/>
        </w:rPr>
        <w:t xml:space="preserve"> תזכיר החוק שאישרה הועדה קובע את הקמתן של ועדות משנה לועדות המחוזיות, בין היתר לענייני תשתיות, המאפשרות לקדם בהליך מהיר פרוייקטים של הקמת תשתיות, ללא זכות ערר</w:t>
      </w:r>
      <w:r w:rsidRPr="009F4D15">
        <w:rPr>
          <w:rFonts w:ascii="Arial" w:hAnsi="Arial" w:cs="David" w:hint="cs"/>
          <w:rtl/>
        </w:rPr>
        <w:t xml:space="preserve">. </w:t>
      </w:r>
      <w:r w:rsidRPr="009F4D15">
        <w:rPr>
          <w:rFonts w:ascii="Arial" w:hAnsi="Arial" w:cs="David"/>
        </w:rPr>
        <w:br/>
      </w:r>
      <w:r w:rsidRPr="009F4D15">
        <w:rPr>
          <w:rFonts w:ascii="Arial" w:hAnsi="Arial" w:cs="David"/>
        </w:rPr>
        <w:br/>
      </w:r>
      <w:r w:rsidRPr="009F4D15">
        <w:rPr>
          <w:rFonts w:ascii="Arial" w:hAnsi="Arial" w:cs="David"/>
          <w:rtl/>
        </w:rPr>
        <w:t>תמיכה / התנגדות להצעות חוק (החלטות ועדת השרים לענייני חקיקה, המקבלות תוקף כהחלטת ממשלה):</w:t>
      </w:r>
    </w:p>
    <w:p w:rsidR="009F4D15" w:rsidRDefault="009F4D15" w:rsidP="009F4D15">
      <w:pPr>
        <w:jc w:val="both"/>
        <w:rPr>
          <w:rFonts w:ascii="Arial" w:hAnsi="Arial" w:cs="David" w:hint="cs"/>
          <w:rtl/>
        </w:rPr>
      </w:pPr>
      <w:r w:rsidRPr="009F4D15">
        <w:rPr>
          <w:rFonts w:ascii="Arial" w:hAnsi="Arial" w:cs="David"/>
        </w:rPr>
        <w:br/>
      </w:r>
      <w:r w:rsidRPr="009F4D15">
        <w:rPr>
          <w:rStyle w:val="subtitle1"/>
          <w:rtl/>
        </w:rPr>
        <w:t xml:space="preserve">החלטת  ממשלה  </w:t>
      </w:r>
      <w:r w:rsidRPr="009F4D15">
        <w:rPr>
          <w:rStyle w:val="subtitle1"/>
          <w:rFonts w:hint="cs"/>
          <w:rtl/>
        </w:rPr>
        <w:t>מס' 1127, מ</w:t>
      </w:r>
      <w:r w:rsidRPr="009F4D15">
        <w:rPr>
          <w:rStyle w:val="subtitle1"/>
          <w:rtl/>
        </w:rPr>
        <w:t>יום 23.12.2009</w:t>
      </w:r>
      <w:r w:rsidRPr="009F4D15">
        <w:rPr>
          <w:rStyle w:val="subtitle1"/>
          <w:rFonts w:hint="cs"/>
          <w:rtl/>
        </w:rPr>
        <w:t>:</w:t>
      </w:r>
      <w:r w:rsidRPr="009F4D15">
        <w:rPr>
          <w:rFonts w:ascii="Arial" w:hAnsi="Arial" w:cs="David" w:hint="cs"/>
          <w:rtl/>
        </w:rPr>
        <w:t xml:space="preserve"> </w:t>
      </w:r>
      <w:r w:rsidRPr="009F4D15">
        <w:rPr>
          <w:rFonts w:ascii="Arial" w:hAnsi="Arial" w:cs="David"/>
          <w:rtl/>
        </w:rPr>
        <w:t>הצעת  חוק  לתיקון  פקודת  התעבורה</w:t>
      </w:r>
      <w:r w:rsidRPr="009F4D15">
        <w:rPr>
          <w:rFonts w:ascii="Arial" w:hAnsi="Arial" w:cs="David" w:hint="cs"/>
          <w:rtl/>
        </w:rPr>
        <w:t xml:space="preserve"> (</w:t>
      </w:r>
      <w:r w:rsidRPr="009F4D15">
        <w:rPr>
          <w:rFonts w:ascii="Arial" w:hAnsi="Arial" w:cs="David"/>
          <w:rtl/>
        </w:rPr>
        <w:t>עידוד  תחבורה ציבורית),  התשס"ט</w:t>
      </w:r>
    </w:p>
    <w:p w:rsidR="009F4D15" w:rsidRDefault="009F4D15" w:rsidP="009F4D15">
      <w:pPr>
        <w:jc w:val="both"/>
        <w:rPr>
          <w:rFonts w:ascii="Arial" w:hAnsi="Arial" w:cs="David" w:hint="cs"/>
          <w:rtl/>
        </w:rPr>
      </w:pPr>
      <w:r w:rsidRPr="009F4D15">
        <w:rPr>
          <w:rFonts w:ascii="Arial" w:hAnsi="Arial" w:cs="David"/>
          <w:rtl/>
        </w:rPr>
        <w:t>2009</w:t>
      </w:r>
      <w:r w:rsidRPr="009F4D15">
        <w:rPr>
          <w:rFonts w:ascii="Arial" w:hAnsi="Arial" w:cs="David" w:hint="cs"/>
          <w:rtl/>
        </w:rPr>
        <w:t xml:space="preserve">, </w:t>
      </w:r>
      <w:r w:rsidRPr="009F4D15">
        <w:rPr>
          <w:rFonts w:ascii="Arial" w:hAnsi="Arial" w:cs="David"/>
          <w:rtl/>
        </w:rPr>
        <w:t>של  ח"כ  דב  חנין  ואחרים פ1064</w:t>
      </w:r>
      <w:r w:rsidRPr="009F4D15">
        <w:rPr>
          <w:rFonts w:ascii="Arial" w:hAnsi="Arial" w:cs="David" w:hint="cs"/>
          <w:rtl/>
        </w:rPr>
        <w:t>. הו</w:t>
      </w:r>
      <w:r w:rsidRPr="009F4D15">
        <w:rPr>
          <w:rFonts w:ascii="Arial" w:hAnsi="Arial" w:cs="David"/>
          <w:rtl/>
        </w:rPr>
        <w:t>חלט לתמוך בהצעת החוק בקריאה הטרומית בלבד, ובתנאי  שח"כ  המציעים יתחייבו לתאם את המשך  הליכי החקיקה  עם  משרדי  האוצר</w:t>
      </w:r>
      <w:r w:rsidRPr="009F4D15">
        <w:rPr>
          <w:rFonts w:ascii="Arial" w:hAnsi="Arial" w:cs="David" w:hint="cs"/>
          <w:rtl/>
        </w:rPr>
        <w:t xml:space="preserve">, </w:t>
      </w:r>
      <w:r w:rsidRPr="009F4D15">
        <w:rPr>
          <w:rFonts w:ascii="Arial" w:hAnsi="Arial" w:cs="David"/>
          <w:rtl/>
        </w:rPr>
        <w:t>המשפטים,  הגנת הסביבה, התחבורה והבטיחות בדרכים ומשרד הפנים.</w:t>
      </w:r>
    </w:p>
    <w:p w:rsidR="009F4D15" w:rsidRPr="009F4D15" w:rsidRDefault="009F4D15" w:rsidP="009F4D15">
      <w:pPr>
        <w:jc w:val="both"/>
        <w:rPr>
          <w:rFonts w:ascii="Arial" w:hAnsi="Arial" w:cs="David"/>
          <w:rtl/>
        </w:rPr>
      </w:pPr>
    </w:p>
    <w:p w:rsidR="009F4D15" w:rsidRDefault="009F4D15" w:rsidP="009F4D15">
      <w:pPr>
        <w:jc w:val="both"/>
        <w:rPr>
          <w:rFonts w:ascii="Arial" w:hAnsi="Arial" w:cs="David" w:hint="cs"/>
          <w:rtl/>
        </w:rPr>
      </w:pPr>
      <w:r w:rsidRPr="009F4D15">
        <w:rPr>
          <w:rStyle w:val="subtitle1"/>
          <w:rtl/>
        </w:rPr>
        <w:t>החלטה מס. 1060 של הממשלה מיום</w:t>
      </w:r>
      <w:r w:rsidRPr="009F4D15">
        <w:rPr>
          <w:rFonts w:ascii="Arial" w:hAnsi="Arial" w:cs="David" w:hint="cs"/>
          <w:rtl/>
        </w:rPr>
        <w:t xml:space="preserve"> </w:t>
      </w:r>
      <w:r w:rsidRPr="009F4D15">
        <w:rPr>
          <w:rStyle w:val="subtitle1"/>
        </w:rPr>
        <w:t>13.12.2009</w:t>
      </w:r>
      <w:r w:rsidRPr="009F4D15">
        <w:rPr>
          <w:rStyle w:val="subtitle1"/>
          <w:rFonts w:hint="cs"/>
          <w:rtl/>
        </w:rPr>
        <w:t>:</w:t>
      </w:r>
      <w:r w:rsidRPr="009F4D15">
        <w:rPr>
          <w:rFonts w:ascii="Arial" w:hAnsi="Arial" w:cs="David" w:hint="cs"/>
          <w:rtl/>
        </w:rPr>
        <w:t xml:space="preserve"> הוחלט</w:t>
      </w:r>
      <w:r>
        <w:rPr>
          <w:rFonts w:ascii="Arial" w:hAnsi="Arial" w:cs="David" w:hint="cs"/>
          <w:rtl/>
        </w:rPr>
        <w:t xml:space="preserve"> </w:t>
      </w:r>
      <w:r w:rsidRPr="009F4D15">
        <w:rPr>
          <w:rFonts w:ascii="Arial" w:hAnsi="Arial" w:cs="David"/>
          <w:rtl/>
        </w:rPr>
        <w:t>להכריז  על  יישובים ואזורים, כאזורים  בעלי עדיפות</w:t>
      </w:r>
      <w:r w:rsidRPr="009F4D15">
        <w:rPr>
          <w:rFonts w:ascii="Arial" w:hAnsi="Arial" w:cs="David"/>
        </w:rPr>
        <w:t xml:space="preserve">  </w:t>
      </w:r>
      <w:r w:rsidRPr="009F4D15">
        <w:rPr>
          <w:rFonts w:ascii="Arial" w:hAnsi="Arial" w:cs="David"/>
          <w:rtl/>
        </w:rPr>
        <w:t>לאומית  בהתאם להוראות פרק כ"ו לחוק ההתייעלות הכלכלית לשנים 2010-2009</w:t>
      </w:r>
      <w:r w:rsidRPr="009F4D15">
        <w:rPr>
          <w:rFonts w:ascii="Arial" w:hAnsi="Arial" w:cs="David" w:hint="cs"/>
          <w:rtl/>
        </w:rPr>
        <w:t>.</w:t>
      </w:r>
      <w:r w:rsidRPr="009F4D15">
        <w:rPr>
          <w:rFonts w:ascii="Arial" w:hAnsi="Arial" w:cs="David"/>
          <w:rtl/>
        </w:rPr>
        <w:t xml:space="preserve"> לקבוע קריטריונים  בתחומים  המפורטים  להלן,  על-פי שיקולים  מקצועיים,  לעניין</w:t>
      </w:r>
      <w:r w:rsidRPr="009F4D15">
        <w:rPr>
          <w:rFonts w:ascii="Arial" w:hAnsi="Arial" w:cs="David"/>
        </w:rPr>
        <w:t xml:space="preserve">  </w:t>
      </w:r>
      <w:r w:rsidRPr="009F4D15">
        <w:rPr>
          <w:rFonts w:ascii="Arial" w:hAnsi="Arial" w:cs="David"/>
          <w:rtl/>
        </w:rPr>
        <w:t>הטבות  ותמריצים לישובים הנכללים במפת אזורי העדיפות הלאומית</w:t>
      </w:r>
      <w:r w:rsidRPr="009F4D15">
        <w:rPr>
          <w:rFonts w:ascii="Arial" w:hAnsi="Arial" w:cs="David" w:hint="cs"/>
          <w:rtl/>
        </w:rPr>
        <w:t xml:space="preserve">. </w:t>
      </w:r>
      <w:r w:rsidRPr="009F4D15">
        <w:rPr>
          <w:rFonts w:ascii="Arial" w:hAnsi="Arial" w:cs="David"/>
          <w:rtl/>
        </w:rPr>
        <w:t>בין היתר</w:t>
      </w:r>
      <w:r w:rsidRPr="009F4D15">
        <w:rPr>
          <w:rFonts w:ascii="Arial" w:hAnsi="Arial" w:cs="David" w:hint="cs"/>
          <w:rtl/>
        </w:rPr>
        <w:t>,</w:t>
      </w:r>
      <w:r w:rsidRPr="009F4D15">
        <w:rPr>
          <w:rFonts w:ascii="Arial" w:hAnsi="Arial" w:cs="David"/>
          <w:rtl/>
        </w:rPr>
        <w:t xml:space="preserve"> בתחום  תשתיות  ההנדסה</w:t>
      </w:r>
      <w:r w:rsidRPr="009F4D15">
        <w:rPr>
          <w:rFonts w:ascii="Arial" w:hAnsi="Arial" w:cs="David" w:hint="cs"/>
          <w:rtl/>
        </w:rPr>
        <w:t xml:space="preserve">: </w:t>
      </w:r>
      <w:r w:rsidRPr="009F4D15">
        <w:rPr>
          <w:rFonts w:ascii="Arial" w:hAnsi="Arial" w:cs="David"/>
          <w:rtl/>
        </w:rPr>
        <w:t>כולל שיפור של תשתיות התחבורה, החיוניות לקיצור  המרחקים בין אזורי הפריפריה לבין</w:t>
      </w:r>
      <w:r w:rsidRPr="009F4D15">
        <w:rPr>
          <w:rFonts w:ascii="Arial" w:hAnsi="Arial" w:cs="David"/>
        </w:rPr>
        <w:t xml:space="preserve"> </w:t>
      </w:r>
      <w:r w:rsidRPr="009F4D15">
        <w:rPr>
          <w:rFonts w:ascii="Arial" w:hAnsi="Arial" w:cs="David"/>
          <w:rtl/>
        </w:rPr>
        <w:t>המרכז (מחוז ת"א), וכן שיפור תשתיות המים והביוב, ויתר תשתיות ההנדסה.</w:t>
      </w:r>
    </w:p>
    <w:p w:rsidR="009F4D15" w:rsidRPr="009F4D15" w:rsidRDefault="009F4D15" w:rsidP="009F4D15">
      <w:pPr>
        <w:jc w:val="both"/>
        <w:rPr>
          <w:rFonts w:ascii="Arial" w:hAnsi="Arial" w:cs="David"/>
          <w:rtl/>
        </w:rPr>
      </w:pPr>
    </w:p>
    <w:p w:rsidR="009F4D15" w:rsidRPr="009F4D15" w:rsidRDefault="009F4D15" w:rsidP="009F4D15">
      <w:pPr>
        <w:jc w:val="both"/>
        <w:rPr>
          <w:rFonts w:ascii="Arial" w:hAnsi="Arial" w:cs="David" w:hint="cs"/>
          <w:rtl/>
        </w:rPr>
      </w:pPr>
      <w:r w:rsidRPr="009F4D15">
        <w:rPr>
          <w:rStyle w:val="subtitle1"/>
          <w:rtl/>
        </w:rPr>
        <w:t>החלטה מס. 1057 של הממשלה מיו</w:t>
      </w:r>
      <w:r w:rsidRPr="009F4D15">
        <w:rPr>
          <w:rStyle w:val="subtitle1"/>
          <w:rFonts w:hint="cs"/>
          <w:rtl/>
        </w:rPr>
        <w:t xml:space="preserve">ם </w:t>
      </w:r>
      <w:r w:rsidRPr="009F4D15">
        <w:rPr>
          <w:rStyle w:val="subtitle1"/>
        </w:rPr>
        <w:t>13.12.2009</w:t>
      </w:r>
      <w:r w:rsidRPr="009F4D15">
        <w:rPr>
          <w:rStyle w:val="subtitle1"/>
          <w:rtl/>
        </w:rPr>
        <w:t>:</w:t>
      </w:r>
      <w:r w:rsidRPr="009F4D15">
        <w:rPr>
          <w:rFonts w:ascii="Arial" w:hAnsi="Arial" w:cs="David"/>
          <w:rtl/>
        </w:rPr>
        <w:t xml:space="preserve"> </w:t>
      </w:r>
      <w:r w:rsidRPr="009F4D15">
        <w:rPr>
          <w:rFonts w:ascii="Arial" w:hAnsi="Arial" w:cs="David"/>
        </w:rPr>
        <w:t>"</w:t>
      </w:r>
      <w:r w:rsidRPr="009F4D15">
        <w:rPr>
          <w:rFonts w:ascii="Arial" w:hAnsi="Arial" w:cs="David"/>
          <w:rtl/>
        </w:rPr>
        <w:t>ממשלה ירוקה" - ייעול התפעול של משרדי</w:t>
      </w:r>
      <w:r w:rsidRPr="009F4D15">
        <w:rPr>
          <w:rFonts w:ascii="Arial" w:hAnsi="Arial" w:cs="David"/>
        </w:rPr>
        <w:t xml:space="preserve"> </w:t>
      </w:r>
      <w:r w:rsidRPr="009F4D15">
        <w:rPr>
          <w:rFonts w:ascii="Arial" w:hAnsi="Arial" w:cs="David"/>
          <w:rtl/>
        </w:rPr>
        <w:t>הממשלה. בין היתר, נקבע כי: 1. במכרזי   מנהל  הרכש  לרכישת  כלי  רכב ממשלתיים</w:t>
      </w:r>
      <w:r w:rsidRPr="009F4D15">
        <w:rPr>
          <w:rFonts w:ascii="Arial" w:hAnsi="Arial" w:cs="David"/>
        </w:rPr>
        <w:t xml:space="preserve">  </w:t>
      </w:r>
      <w:r w:rsidRPr="009F4D15">
        <w:rPr>
          <w:rFonts w:ascii="Arial" w:hAnsi="Arial" w:cs="David"/>
          <w:rtl/>
        </w:rPr>
        <w:t>תיקבע דרגת זיהום  מקסימאלית לכל  </w:t>
      </w:r>
      <w:r w:rsidRPr="009F4D15">
        <w:rPr>
          <w:rFonts w:ascii="Arial" w:hAnsi="Arial" w:cs="David" w:hint="cs"/>
          <w:rtl/>
        </w:rPr>
        <w:t>ק</w:t>
      </w:r>
      <w:r w:rsidRPr="009F4D15">
        <w:rPr>
          <w:rFonts w:ascii="Arial" w:hAnsi="Arial" w:cs="David"/>
          <w:rtl/>
        </w:rPr>
        <w:t>בוצה  בתיאום  עם  המשרד  להגנת הסביבה;</w:t>
      </w:r>
      <w:r w:rsidRPr="009F4D15">
        <w:rPr>
          <w:rFonts w:ascii="Arial" w:hAnsi="Arial" w:cs="David" w:hint="cs"/>
          <w:rtl/>
        </w:rPr>
        <w:t xml:space="preserve"> 2.</w:t>
      </w:r>
      <w:r w:rsidRPr="009F4D15">
        <w:rPr>
          <w:rFonts w:ascii="Arial" w:hAnsi="Arial" w:cs="David"/>
        </w:rPr>
        <w:t xml:space="preserve"> </w:t>
      </w:r>
      <w:r w:rsidRPr="009F4D15">
        <w:rPr>
          <w:rFonts w:ascii="Arial" w:hAnsi="Arial" w:cs="David"/>
          <w:rtl/>
        </w:rPr>
        <w:t>במכרזי  מנהל  הרכש יינתן  ניקוד  נוסף לכלי רכב בעלי צריכת דלק נמוכה;</w:t>
      </w:r>
      <w:r w:rsidRPr="009F4D15">
        <w:rPr>
          <w:rFonts w:ascii="Arial" w:hAnsi="Arial" w:cs="David" w:hint="cs"/>
          <w:rtl/>
        </w:rPr>
        <w:t xml:space="preserve">  3. </w:t>
      </w:r>
      <w:r w:rsidRPr="009F4D15">
        <w:rPr>
          <w:rFonts w:ascii="Arial" w:hAnsi="Arial" w:cs="David"/>
          <w:rtl/>
        </w:rPr>
        <w:t>בהדרכות  של  מנהל  הרכב  יכללו  תכנים לנהיגה חסכנית בדלק</w:t>
      </w:r>
      <w:r w:rsidRPr="009F4D15">
        <w:rPr>
          <w:rFonts w:ascii="Arial" w:hAnsi="Arial" w:cs="David"/>
        </w:rPr>
        <w:t>.</w:t>
      </w:r>
    </w:p>
    <w:p w:rsidR="009F4D15" w:rsidRPr="009F4D15" w:rsidRDefault="009F4D15" w:rsidP="009F4D15">
      <w:pPr>
        <w:jc w:val="both"/>
        <w:rPr>
          <w:rFonts w:ascii="Arial" w:hAnsi="Arial" w:cs="David" w:hint="cs"/>
          <w:rtl/>
        </w:rPr>
      </w:pPr>
    </w:p>
    <w:p w:rsidR="00E64052" w:rsidRDefault="00E64052" w:rsidP="009D7867">
      <w:pPr>
        <w:jc w:val="both"/>
        <w:rPr>
          <w:rFonts w:ascii="Arial Unicode MS" w:eastAsia="Arial Unicode MS" w:hAnsi="Arial Unicode MS" w:cs="Arial Unicode MS" w:hint="cs"/>
          <w:rtl/>
        </w:rPr>
      </w:pPr>
    </w:p>
    <w:p w:rsidR="00E64052" w:rsidRDefault="00E64052" w:rsidP="009D7867">
      <w:pPr>
        <w:jc w:val="both"/>
        <w:rPr>
          <w:rFonts w:ascii="Arial Unicode MS" w:eastAsia="Arial Unicode MS" w:hAnsi="Arial Unicode MS" w:cs="Arial Unicode MS" w:hint="cs"/>
          <w:rtl/>
        </w:rPr>
      </w:pPr>
    </w:p>
    <w:p w:rsidR="009D7867" w:rsidRPr="003E01E9" w:rsidRDefault="00E64052" w:rsidP="00E64052">
      <w:pPr>
        <w:jc w:val="both"/>
        <w:rPr>
          <w:rFonts w:ascii="Arial Unicode MS" w:eastAsia="Arial Unicode MS" w:hAnsi="Arial Unicode MS" w:cs="Arial Unicode MS" w:hint="cs"/>
          <w:rtl/>
        </w:rPr>
      </w:pPr>
      <w:r>
        <w:rPr>
          <w:rFonts w:ascii="Arial Unicode MS" w:eastAsia="Arial Unicode MS" w:hAnsi="Arial Unicode MS" w:cs="Arial Unicode MS"/>
          <w:noProof/>
          <w:rtl/>
          <w:lang w:eastAsia="en-US"/>
        </w:rPr>
        <w:pict>
          <v:group id="_x0000_s1028" style="position:absolute;left:0;text-align:left;margin-left:15.45pt;margin-top:21.9pt;width:349pt;height:87.6pt;z-index:251658240" coordorigin="1614,12316" coordsize="6980,175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5138;top:12316;width:3456;height:1752;mso-width-percent:400;mso-height-percent:200;mso-width-percent:400;mso-height-percent:200;mso-width-relative:margin;mso-height-relative:margin" stroked="f">
              <v:textbox style="mso-next-textbox:#_x0000_s1029;mso-fit-shape-to-text:t">
                <w:txbxContent>
                  <w:p w:rsidR="00E64052" w:rsidRDefault="00E64052" w:rsidP="00E64052">
                    <w:pPr>
                      <w:jc w:val="both"/>
                      <w:rPr>
                        <w:rFonts w:ascii="Arial Unicode MS" w:eastAsia="Arial Unicode MS" w:hAnsi="Arial Unicode MS" w:cs="Arial Unicode MS"/>
                        <w:rtl/>
                      </w:rPr>
                    </w:pPr>
                    <w:r>
                      <w:rPr>
                        <w:rFonts w:ascii="Arial Unicode MS" w:eastAsia="Arial Unicode MS" w:hAnsi="Arial Unicode MS" w:cs="Arial Unicode MS" w:hint="cs"/>
                        <w:rtl/>
                      </w:rPr>
                      <w:t xml:space="preserve">מיה קרבטרי, </w:t>
                    </w:r>
                  </w:p>
                  <w:p w:rsidR="00E64052" w:rsidRDefault="00E64052" w:rsidP="00E64052">
                    <w:pPr>
                      <w:jc w:val="both"/>
                      <w:rPr>
                        <w:rFonts w:ascii="Arial Unicode MS" w:eastAsia="Arial Unicode MS" w:hAnsi="Arial Unicode MS" w:cs="Arial Unicode MS"/>
                        <w:rtl/>
                      </w:rPr>
                    </w:pPr>
                    <w:r>
                      <w:rPr>
                        <w:rFonts w:ascii="Arial Unicode MS" w:eastAsia="Arial Unicode MS" w:hAnsi="Arial Unicode MS" w:cs="Arial Unicode MS" w:hint="cs"/>
                        <w:rtl/>
                      </w:rPr>
                      <w:t>רכזת מדיניות ממשלתית</w:t>
                    </w:r>
                  </w:p>
                  <w:p w:rsidR="00E64052" w:rsidRDefault="00E64052" w:rsidP="00E64052">
                    <w:pPr>
                      <w:jc w:val="both"/>
                      <w:rPr>
                        <w:rFonts w:ascii="Arial Unicode MS" w:eastAsia="Arial Unicode MS" w:hAnsi="Arial Unicode MS" w:cs="Arial Unicode MS"/>
                        <w:rtl/>
                      </w:rPr>
                    </w:pPr>
                    <w:r>
                      <w:rPr>
                        <w:rFonts w:ascii="Arial Unicode MS" w:eastAsia="Arial Unicode MS" w:hAnsi="Arial Unicode MS" w:cs="Arial Unicode MS" w:hint="cs"/>
                        <w:rtl/>
                      </w:rPr>
                      <w:t>תחבורה היום ומחר</w:t>
                    </w:r>
                  </w:p>
                  <w:p w:rsidR="00E64052" w:rsidRDefault="00E64052" w:rsidP="00E64052">
                    <w:pPr>
                      <w:jc w:val="both"/>
                      <w:rPr>
                        <w:rFonts w:ascii="Arial Unicode MS" w:eastAsia="Arial Unicode MS" w:hAnsi="Arial Unicode MS" w:cs="Arial Unicode MS"/>
                        <w:rtl/>
                      </w:rPr>
                    </w:pPr>
                  </w:p>
                  <w:p w:rsidR="00E64052" w:rsidRPr="00457AA6" w:rsidRDefault="00E64052" w:rsidP="00E64052">
                    <w:pPr>
                      <w:jc w:val="both"/>
                      <w:rPr>
                        <w:rFonts w:ascii="Arial Unicode MS" w:eastAsia="Arial Unicode MS" w:hAnsi="Arial Unicode MS" w:cs="Arial Unicode MS"/>
                      </w:rPr>
                    </w:pPr>
                    <w:r w:rsidRPr="00457AA6">
                      <w:rPr>
                        <w:rFonts w:ascii="Arial Unicode MS" w:eastAsia="Arial Unicode MS" w:hAnsi="Arial Unicode MS" w:cs="Arial Unicode MS" w:hint="cs"/>
                        <w:rtl/>
                      </w:rPr>
                      <w:t xml:space="preserve"> 050-3999563</w:t>
                    </w:r>
                  </w:p>
                </w:txbxContent>
              </v:textbox>
            </v:shape>
            <v:shape id="_x0000_s1030" type="#_x0000_t202" style="position:absolute;left:1614;top:12316;width:3456;height:1752;mso-width-percent:400;mso-height-percent:200;mso-width-percent:400;mso-height-percent:200;mso-width-relative:margin;mso-height-relative:margin" stroked="f">
              <v:textbox style="mso-next-textbox:#_x0000_s1030;mso-fit-shape-to-text:t">
                <w:txbxContent>
                  <w:p w:rsidR="00E64052" w:rsidRDefault="00E64052" w:rsidP="00E64052">
                    <w:pPr>
                      <w:jc w:val="both"/>
                      <w:rPr>
                        <w:rFonts w:ascii="Arial Unicode MS" w:eastAsia="Arial Unicode MS" w:hAnsi="Arial Unicode MS" w:cs="Arial Unicode MS"/>
                        <w:rtl/>
                      </w:rPr>
                    </w:pPr>
                    <w:r>
                      <w:rPr>
                        <w:rFonts w:ascii="Arial Unicode MS" w:eastAsia="Arial Unicode MS" w:hAnsi="Arial Unicode MS" w:cs="Arial Unicode MS" w:hint="cs"/>
                        <w:rtl/>
                      </w:rPr>
                      <w:t xml:space="preserve">תמר קינן </w:t>
                    </w:r>
                  </w:p>
                  <w:p w:rsidR="00E64052" w:rsidRDefault="00E64052" w:rsidP="00E64052">
                    <w:pPr>
                      <w:jc w:val="both"/>
                      <w:rPr>
                        <w:rFonts w:ascii="Arial Unicode MS" w:eastAsia="Arial Unicode MS" w:hAnsi="Arial Unicode MS" w:cs="Arial Unicode MS"/>
                        <w:rtl/>
                      </w:rPr>
                    </w:pPr>
                    <w:r>
                      <w:rPr>
                        <w:rFonts w:ascii="Arial Unicode MS" w:eastAsia="Arial Unicode MS" w:hAnsi="Arial Unicode MS" w:cs="Arial Unicode MS" w:hint="cs"/>
                        <w:rtl/>
                      </w:rPr>
                      <w:t>מנכ"ל</w:t>
                    </w:r>
                  </w:p>
                  <w:p w:rsidR="00E64052" w:rsidRDefault="00E64052" w:rsidP="00E64052">
                    <w:pPr>
                      <w:jc w:val="both"/>
                      <w:rPr>
                        <w:rFonts w:ascii="Arial Unicode MS" w:eastAsia="Arial Unicode MS" w:hAnsi="Arial Unicode MS" w:cs="Arial Unicode MS"/>
                        <w:rtl/>
                      </w:rPr>
                    </w:pPr>
                    <w:r>
                      <w:rPr>
                        <w:rFonts w:ascii="Arial Unicode MS" w:eastAsia="Arial Unicode MS" w:hAnsi="Arial Unicode MS" w:cs="Arial Unicode MS" w:hint="cs"/>
                        <w:rtl/>
                      </w:rPr>
                      <w:t>תחבורה היום ומחר</w:t>
                    </w:r>
                  </w:p>
                  <w:p w:rsidR="00E64052" w:rsidRDefault="00E64052" w:rsidP="00E64052">
                    <w:pPr>
                      <w:jc w:val="both"/>
                      <w:rPr>
                        <w:rFonts w:ascii="Arial Unicode MS" w:eastAsia="Arial Unicode MS" w:hAnsi="Arial Unicode MS" w:cs="Arial Unicode MS"/>
                        <w:rtl/>
                      </w:rPr>
                    </w:pPr>
                  </w:p>
                  <w:p w:rsidR="00E64052" w:rsidRPr="00457AA6" w:rsidRDefault="00E64052" w:rsidP="00E64052">
                    <w:pPr>
                      <w:jc w:val="both"/>
                      <w:rPr>
                        <w:rFonts w:ascii="Arial Unicode MS" w:eastAsia="Arial Unicode MS" w:hAnsi="Arial Unicode MS" w:cs="Arial Unicode MS"/>
                      </w:rPr>
                    </w:pPr>
                    <w:r w:rsidRPr="00457AA6">
                      <w:rPr>
                        <w:rFonts w:ascii="Arial Unicode MS" w:eastAsia="Arial Unicode MS" w:hAnsi="Arial Unicode MS" w:cs="Arial Unicode MS" w:hint="cs"/>
                        <w:rtl/>
                      </w:rPr>
                      <w:t xml:space="preserve"> 052-8974583</w:t>
                    </w:r>
                  </w:p>
                </w:txbxContent>
              </v:textbox>
            </v:shape>
            <w10:wrap anchorx="page"/>
          </v:group>
        </w:pict>
      </w:r>
      <w:r w:rsidR="00457AA6">
        <w:rPr>
          <w:rFonts w:ascii="Arial Unicode MS" w:eastAsia="Arial Unicode MS" w:hAnsi="Arial Unicode MS" w:cs="Arial Unicode MS" w:hint="cs"/>
          <w:rtl/>
        </w:rPr>
        <w:t>לפרטים נוספים:</w:t>
      </w:r>
    </w:p>
    <w:sectPr w:rsidR="009D7867" w:rsidRPr="003E01E9" w:rsidSect="0002330E">
      <w:headerReference w:type="default" r:id="rId8"/>
      <w:footerReference w:type="default" r:id="rId9"/>
      <w:pgSz w:w="11906" w:h="16838"/>
      <w:pgMar w:top="2268" w:right="1646" w:bottom="1985" w:left="1620" w:header="720" w:footer="8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AA2" w:rsidRDefault="001D5AA2">
      <w:r>
        <w:separator/>
      </w:r>
    </w:p>
  </w:endnote>
  <w:endnote w:type="continuationSeparator" w:id="1">
    <w:p w:rsidR="001D5AA2" w:rsidRDefault="001D5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8C7" w:rsidRPr="0002330E" w:rsidRDefault="005A3967" w:rsidP="0002330E">
    <w:pPr>
      <w:jc w:val="center"/>
      <w:rPr>
        <w:rFonts w:ascii="Arial" w:hAnsi="Arial"/>
        <w:color w:val="333333"/>
        <w:sz w:val="20"/>
      </w:rPr>
    </w:pPr>
    <w:r>
      <w:rPr>
        <w:rFonts w:ascii="Arial" w:hAnsi="Arial"/>
        <w:noProof/>
        <w:color w:val="333333"/>
        <w:sz w:val="20"/>
        <w:lang w:eastAsia="en-US"/>
      </w:rPr>
      <w:pict>
        <v:line id="_x0000_s2049" style="position:absolute;left:0;text-align:left;z-index:251657216" from="-5.4pt,-2.2pt" to="6in,-2.2pt" strokecolor="#5d7656" strokeweight="2.25pt">
          <w10:wrap anchorx="page"/>
        </v:line>
      </w:pict>
    </w:r>
    <w:r w:rsidR="009D58C7">
      <w:rPr>
        <w:rFonts w:ascii="Arial" w:hAnsi="Arial" w:cs="Arial"/>
        <w:b/>
        <w:bCs/>
        <w:color w:val="5D7656"/>
        <w:sz w:val="20"/>
        <w:szCs w:val="20"/>
        <w:rtl/>
      </w:rPr>
      <w:t xml:space="preserve">תחבורה היום ומחר - הארגון הישראלי לתחבורה בת-קיימא (ע"ר </w:t>
    </w:r>
    <w:r w:rsidR="009D58C7">
      <w:rPr>
        <w:rFonts w:ascii="Arial" w:eastAsia="Arial Unicode MS" w:hAnsi="Arial" w:cs="Arial"/>
        <w:b/>
        <w:bCs/>
        <w:color w:val="5D7656"/>
        <w:sz w:val="20"/>
        <w:szCs w:val="20"/>
        <w:rtl/>
      </w:rPr>
      <w:t>מס' 58-031-892-1</w:t>
    </w:r>
    <w:r w:rsidR="009D58C7">
      <w:rPr>
        <w:rFonts w:ascii="Arial" w:hAnsi="Arial" w:cs="Arial"/>
        <w:b/>
        <w:bCs/>
        <w:color w:val="5D7656"/>
        <w:sz w:val="20"/>
        <w:szCs w:val="20"/>
        <w:rtl/>
      </w:rPr>
      <w:t>)</w:t>
    </w:r>
  </w:p>
  <w:p w:rsidR="009D58C7" w:rsidRDefault="009D58C7" w:rsidP="002557ED">
    <w:pPr>
      <w:ind w:left="84"/>
      <w:jc w:val="center"/>
      <w:rPr>
        <w:rFonts w:ascii="Arial" w:hAnsi="Arial" w:cs="Arial"/>
        <w:color w:val="5D7656"/>
        <w:sz w:val="20"/>
        <w:szCs w:val="20"/>
        <w:rtl/>
      </w:rPr>
    </w:pPr>
    <w:r>
      <w:rPr>
        <w:rFonts w:ascii="Arial" w:hAnsi="Arial" w:cs="Arial"/>
        <w:color w:val="5D7656"/>
        <w:sz w:val="20"/>
        <w:szCs w:val="20"/>
        <w:rtl/>
      </w:rPr>
      <w:t xml:space="preserve">רח' נחלת בנימין 85, תל אביב 66102, טל' </w:t>
    </w:r>
    <w:r>
      <w:rPr>
        <w:rFonts w:ascii="Arial" w:hAnsi="Arial" w:cs="Arial" w:hint="cs"/>
        <w:color w:val="5D7656"/>
        <w:sz w:val="20"/>
        <w:szCs w:val="20"/>
        <w:rtl/>
      </w:rPr>
      <w:t>03-</w:t>
    </w:r>
    <w:r>
      <w:rPr>
        <w:rFonts w:ascii="Arial" w:hAnsi="Arial" w:cs="Arial"/>
        <w:color w:val="5D7656"/>
        <w:sz w:val="20"/>
        <w:szCs w:val="20"/>
        <w:rtl/>
      </w:rPr>
      <w:t>5660823</w:t>
    </w:r>
    <w:r>
      <w:rPr>
        <w:rFonts w:ascii="Arial" w:hAnsi="Arial" w:cs="Arial" w:hint="cs"/>
        <w:color w:val="5D7656"/>
        <w:sz w:val="20"/>
        <w:szCs w:val="20"/>
        <w:rtl/>
      </w:rPr>
      <w:t xml:space="preserve">, </w:t>
    </w:r>
    <w:r>
      <w:rPr>
        <w:rFonts w:ascii="Arial" w:hAnsi="Arial" w:cs="Arial"/>
        <w:color w:val="5D7656"/>
        <w:sz w:val="20"/>
        <w:szCs w:val="20"/>
        <w:rtl/>
      </w:rPr>
      <w:t xml:space="preserve"> פקס</w:t>
    </w:r>
    <w:r>
      <w:rPr>
        <w:rFonts w:ascii="Arial" w:hAnsi="Arial" w:cs="Arial" w:hint="cs"/>
        <w:color w:val="5D7656"/>
        <w:sz w:val="20"/>
        <w:szCs w:val="20"/>
        <w:rtl/>
      </w:rPr>
      <w:t xml:space="preserve"> </w:t>
    </w:r>
    <w:r>
      <w:rPr>
        <w:rFonts w:ascii="Arial" w:hAnsi="Arial" w:cs="Arial"/>
        <w:color w:val="5D7656"/>
        <w:sz w:val="20"/>
        <w:szCs w:val="20"/>
        <w:rtl/>
      </w:rPr>
      <w:t xml:space="preserve"> </w:t>
    </w:r>
    <w:r>
      <w:rPr>
        <w:rFonts w:ascii="Arial" w:hAnsi="Arial" w:cs="Arial" w:hint="cs"/>
        <w:color w:val="5D7656"/>
        <w:sz w:val="20"/>
        <w:szCs w:val="20"/>
        <w:rtl/>
      </w:rPr>
      <w:t>03-</w:t>
    </w:r>
    <w:r>
      <w:rPr>
        <w:rFonts w:ascii="Arial" w:hAnsi="Arial" w:cs="Arial"/>
        <w:color w:val="5D7656"/>
        <w:sz w:val="20"/>
        <w:szCs w:val="20"/>
        <w:rtl/>
      </w:rPr>
      <w:t>5669972</w:t>
    </w:r>
    <w:r>
      <w:rPr>
        <w:rFonts w:ascii="Arial" w:hAnsi="Arial" w:cs="Arial" w:hint="cs"/>
        <w:color w:val="5D7656"/>
        <w:sz w:val="20"/>
        <w:szCs w:val="20"/>
        <w:rtl/>
      </w:rPr>
      <w:t xml:space="preserve"> </w:t>
    </w:r>
  </w:p>
  <w:p w:rsidR="009D58C7" w:rsidRDefault="005A3967" w:rsidP="009D58C7">
    <w:pPr>
      <w:jc w:val="center"/>
      <w:rPr>
        <w:color w:val="333333"/>
        <w:sz w:val="20"/>
        <w:rtl/>
        <w:lang w:eastAsia="en-US"/>
      </w:rPr>
    </w:pPr>
    <w:hyperlink r:id="rId1" w:history="1">
      <w:r w:rsidR="009D58C7" w:rsidRPr="00D95B31">
        <w:rPr>
          <w:rStyle w:val="Hyperlink"/>
          <w:rFonts w:ascii="Arial" w:hAnsi="Arial"/>
          <w:sz w:val="20"/>
        </w:rPr>
        <w:t>www.transportation.org.il</w:t>
      </w:r>
    </w:hyperlink>
    <w:r w:rsidR="009D58C7">
      <w:rPr>
        <w:color w:val="333333"/>
        <w:sz w:val="20"/>
        <w:lang w:eastAsia="en-US"/>
      </w:rPr>
      <w:t xml:space="preserve"> </w:t>
    </w:r>
  </w:p>
  <w:p w:rsidR="009D58C7" w:rsidRDefault="009D58C7">
    <w:pPr>
      <w:jc w:val="center"/>
      <w:rPr>
        <w:color w:val="808080"/>
        <w:lang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AA2" w:rsidRDefault="001D5AA2">
      <w:r>
        <w:separator/>
      </w:r>
    </w:p>
  </w:footnote>
  <w:footnote w:type="continuationSeparator" w:id="1">
    <w:p w:rsidR="001D5AA2" w:rsidRDefault="001D5A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8C7" w:rsidRDefault="005A3967" w:rsidP="00806437">
    <w:pPr>
      <w:pStyle w:val="a4"/>
      <w:jc w:val="center"/>
    </w:pPr>
    <w:r>
      <w:rPr>
        <w:noProof/>
        <w:lang w:eastAsia="en-US"/>
      </w:rPr>
      <w:pict>
        <v:line id="_x0000_s2050" style="position:absolute;left:0;text-align:left;z-index:251658240" from="-5.4pt,63.25pt" to="6in,63.25pt" strokecolor="#5d7656" strokeweight="2.25pt">
          <w10:wrap anchorx="page"/>
        </v:line>
      </w:pict>
    </w:r>
    <w:r w:rsidR="009D58C7">
      <w:object w:dxaOrig="8401" w:dyaOrig="20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8.5pt;height:51pt" o:ole="">
          <v:imagedata r:id="rId1" o:title=""/>
        </v:shape>
        <o:OLEObject Type="Embed" ProgID="MSPhotoEd.3" ShapeID="_x0000_i1025" DrawAspect="Content" ObjectID="_1330432769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4681"/>
    <w:multiLevelType w:val="hybridMultilevel"/>
    <w:tmpl w:val="2AE4BBF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24C2AA1"/>
    <w:multiLevelType w:val="hybridMultilevel"/>
    <w:tmpl w:val="544665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1326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7E76661"/>
    <w:multiLevelType w:val="hybridMultilevel"/>
    <w:tmpl w:val="AACCDBCE"/>
    <w:lvl w:ilvl="0" w:tplc="D570D1EA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Arial"/>
        <w:lang w:bidi="he-I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9762976"/>
    <w:multiLevelType w:val="hybridMultilevel"/>
    <w:tmpl w:val="7158C5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5122">
      <o:colormenu v:ext="edit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D7867"/>
    <w:rsid w:val="0002330E"/>
    <w:rsid w:val="00050D25"/>
    <w:rsid w:val="0005234A"/>
    <w:rsid w:val="00121A1E"/>
    <w:rsid w:val="001975C8"/>
    <w:rsid w:val="001D5AA2"/>
    <w:rsid w:val="002164C8"/>
    <w:rsid w:val="002303CC"/>
    <w:rsid w:val="002557ED"/>
    <w:rsid w:val="00281C88"/>
    <w:rsid w:val="00286C0E"/>
    <w:rsid w:val="002D504C"/>
    <w:rsid w:val="00387DAB"/>
    <w:rsid w:val="003E01E9"/>
    <w:rsid w:val="00416640"/>
    <w:rsid w:val="00457AA6"/>
    <w:rsid w:val="005A3967"/>
    <w:rsid w:val="0062320C"/>
    <w:rsid w:val="006366F5"/>
    <w:rsid w:val="00660E44"/>
    <w:rsid w:val="006F3904"/>
    <w:rsid w:val="007E0E31"/>
    <w:rsid w:val="00806437"/>
    <w:rsid w:val="00806A41"/>
    <w:rsid w:val="008C20C8"/>
    <w:rsid w:val="00906349"/>
    <w:rsid w:val="00945EBA"/>
    <w:rsid w:val="009A2B51"/>
    <w:rsid w:val="009A3BED"/>
    <w:rsid w:val="009B482F"/>
    <w:rsid w:val="009D58C7"/>
    <w:rsid w:val="009D7867"/>
    <w:rsid w:val="009F4D15"/>
    <w:rsid w:val="00AF534E"/>
    <w:rsid w:val="00B07325"/>
    <w:rsid w:val="00B4001E"/>
    <w:rsid w:val="00DC2F6B"/>
    <w:rsid w:val="00DD5C47"/>
    <w:rsid w:val="00E55C17"/>
    <w:rsid w:val="00E64052"/>
    <w:rsid w:val="00E838D1"/>
    <w:rsid w:val="00EE2653"/>
    <w:rsid w:val="00F43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3967"/>
    <w:pPr>
      <w:bidi/>
    </w:pPr>
    <w:rPr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A3967"/>
    <w:pPr>
      <w:tabs>
        <w:tab w:val="center" w:pos="4153"/>
        <w:tab w:val="right" w:pos="8306"/>
      </w:tabs>
      <w:jc w:val="right"/>
    </w:pPr>
  </w:style>
  <w:style w:type="character" w:styleId="Hyperlink">
    <w:name w:val="Hyperlink"/>
    <w:basedOn w:val="a0"/>
    <w:rsid w:val="005A3967"/>
    <w:rPr>
      <w:color w:val="0000FF"/>
      <w:u w:val="single"/>
    </w:rPr>
  </w:style>
  <w:style w:type="paragraph" w:styleId="a4">
    <w:name w:val="header"/>
    <w:basedOn w:val="a"/>
    <w:rsid w:val="005A3967"/>
    <w:pPr>
      <w:tabs>
        <w:tab w:val="center" w:pos="4153"/>
        <w:tab w:val="right" w:pos="8306"/>
      </w:tabs>
      <w:jc w:val="right"/>
    </w:pPr>
  </w:style>
  <w:style w:type="paragraph" w:styleId="a5">
    <w:name w:val="Balloon Text"/>
    <w:basedOn w:val="a"/>
    <w:semiHidden/>
    <w:rsid w:val="005A3967"/>
    <w:pPr>
      <w:jc w:val="right"/>
    </w:pPr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5A3967"/>
    <w:rPr>
      <w:b/>
      <w:bCs/>
    </w:rPr>
  </w:style>
  <w:style w:type="character" w:styleId="a7">
    <w:name w:val="Emphasis"/>
    <w:basedOn w:val="a0"/>
    <w:qFormat/>
    <w:rsid w:val="005A3967"/>
    <w:rPr>
      <w:i/>
      <w:iCs/>
    </w:rPr>
  </w:style>
  <w:style w:type="table" w:styleId="a8">
    <w:name w:val="Table Grid"/>
    <w:basedOn w:val="a1"/>
    <w:rsid w:val="00F43A7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itle1">
    <w:name w:val="subtitle1"/>
    <w:basedOn w:val="a0"/>
    <w:rsid w:val="00050D25"/>
    <w:rPr>
      <w:b w:val="0"/>
      <w:bCs w:val="0"/>
      <w:strike w:val="0"/>
      <w:dstrike w:val="0"/>
      <w:color w:val="014170"/>
      <w:sz w:val="12"/>
      <w:szCs w:val="1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ansportation.org.i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514;&#1495;&#1489;&#1493;&#1512;&#1492;%20&#1492;&#1497;&#1493;&#1501;%20&#1493;&#1502;&#1495;&#1512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0AFFE-E48F-4157-B6CD-FB48FA2B8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תחבורה היום ומחר</Template>
  <TotalTime>3</TotalTime>
  <Pages>9</Pages>
  <Words>3978</Words>
  <Characters>19890</Characters>
  <Application>Microsoft Office Word</Application>
  <DocSecurity>0</DocSecurity>
  <Lines>165</Lines>
  <Paragraphs>47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Heschel Center</Company>
  <LinksUpToDate>false</LinksUpToDate>
  <CharactersWithSpaces>23821</CharactersWithSpaces>
  <SharedDoc>false</SharedDoc>
  <HLinks>
    <vt:vector size="6" baseType="variant">
      <vt:variant>
        <vt:i4>5439561</vt:i4>
      </vt:variant>
      <vt:variant>
        <vt:i4>3</vt:i4>
      </vt:variant>
      <vt:variant>
        <vt:i4>0</vt:i4>
      </vt:variant>
      <vt:variant>
        <vt:i4>5</vt:i4>
      </vt:variant>
      <vt:variant>
        <vt:lpwstr>http://www.transportation.org.il/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2009-08-26T13:05:00Z</cp:lastPrinted>
  <dcterms:created xsi:type="dcterms:W3CDTF">2010-03-18T13:51:00Z</dcterms:created>
  <dcterms:modified xsi:type="dcterms:W3CDTF">2010-03-18T13:53:00Z</dcterms:modified>
</cp:coreProperties>
</file>